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F5427" w14:textId="77777777" w:rsidR="005658B7" w:rsidRPr="005658B7" w:rsidRDefault="005658B7" w:rsidP="005658B7">
      <w:pPr>
        <w:widowControl/>
        <w:autoSpaceDE/>
        <w:autoSpaceDN/>
        <w:spacing w:before="100" w:beforeAutospacing="1" w:after="100" w:afterAutospacing="1"/>
        <w:rPr>
          <w:b/>
          <w:lang w:eastAsia="ru-RU"/>
        </w:rPr>
      </w:pPr>
      <w:proofErr w:type="spellStart"/>
      <w:r w:rsidRPr="005658B7">
        <w:rPr>
          <w:b/>
          <w:lang w:eastAsia="ru-RU"/>
        </w:rPr>
        <w:t>Жобаның</w:t>
      </w:r>
      <w:proofErr w:type="spellEnd"/>
      <w:r w:rsidRPr="005658B7">
        <w:rPr>
          <w:b/>
          <w:lang w:eastAsia="ru-RU"/>
        </w:rPr>
        <w:t xml:space="preserve"> </w:t>
      </w:r>
      <w:proofErr w:type="spellStart"/>
      <w:r w:rsidRPr="005658B7">
        <w:rPr>
          <w:b/>
          <w:lang w:eastAsia="ru-RU"/>
        </w:rPr>
        <w:t>қысқаша</w:t>
      </w:r>
      <w:proofErr w:type="spellEnd"/>
      <w:r w:rsidRPr="005658B7">
        <w:rPr>
          <w:b/>
          <w:lang w:eastAsia="ru-RU"/>
        </w:rPr>
        <w:t xml:space="preserve"> </w:t>
      </w:r>
      <w:proofErr w:type="spellStart"/>
      <w:r w:rsidRPr="005658B7">
        <w:rPr>
          <w:b/>
          <w:lang w:eastAsia="ru-RU"/>
        </w:rPr>
        <w:t>мәліметі</w:t>
      </w:r>
      <w:proofErr w:type="spellEnd"/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5807"/>
      </w:tblGrid>
      <w:tr w:rsidR="005658B7" w:rsidRPr="00B1499B" w14:paraId="362E9BE3" w14:textId="77777777" w:rsidTr="002B344F">
        <w:trPr>
          <w:trHeight w:val="82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C2334" w14:textId="77777777" w:rsidR="005658B7" w:rsidRPr="005658B7" w:rsidRDefault="005658B7" w:rsidP="005658B7">
            <w:pPr>
              <w:pStyle w:val="TableParagraph"/>
              <w:spacing w:line="275" w:lineRule="exact"/>
              <w:ind w:left="107"/>
              <w:jc w:val="left"/>
            </w:pPr>
            <w:proofErr w:type="spellStart"/>
            <w:r w:rsidRPr="005658B7">
              <w:t>Атауы</w:t>
            </w:r>
            <w:proofErr w:type="spellEnd"/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3CDC" w14:textId="21622222" w:rsidR="005658B7" w:rsidRPr="005658B7" w:rsidRDefault="00EC7470" w:rsidP="00EC7470">
            <w:pPr>
              <w:pStyle w:val="a9"/>
              <w:ind w:left="128" w:right="151"/>
              <w:jc w:val="both"/>
              <w:rPr>
                <w:sz w:val="22"/>
                <w:szCs w:val="22"/>
              </w:rPr>
            </w:pPr>
            <w:r w:rsidRPr="00EC7470">
              <w:rPr>
                <w:sz w:val="22"/>
                <w:szCs w:val="22"/>
              </w:rPr>
              <w:t>AP23483774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EC7470">
              <w:rPr>
                <w:sz w:val="22"/>
                <w:szCs w:val="22"/>
              </w:rPr>
              <w:t>Түркі</w:t>
            </w:r>
            <w:proofErr w:type="spellEnd"/>
            <w:r w:rsidRPr="00EC7470">
              <w:rPr>
                <w:sz w:val="22"/>
                <w:szCs w:val="22"/>
              </w:rPr>
              <w:t xml:space="preserve"> </w:t>
            </w:r>
            <w:proofErr w:type="spellStart"/>
            <w:r w:rsidRPr="00EC7470">
              <w:rPr>
                <w:sz w:val="22"/>
                <w:szCs w:val="22"/>
              </w:rPr>
              <w:t>интеграциясын</w:t>
            </w:r>
            <w:proofErr w:type="spellEnd"/>
            <w:r w:rsidRPr="00EC7470">
              <w:rPr>
                <w:sz w:val="22"/>
                <w:szCs w:val="22"/>
              </w:rPr>
              <w:t xml:space="preserve"> </w:t>
            </w:r>
            <w:proofErr w:type="spellStart"/>
            <w:r w:rsidRPr="00EC7470">
              <w:rPr>
                <w:sz w:val="22"/>
                <w:szCs w:val="22"/>
              </w:rPr>
              <w:t>тереңдету</w:t>
            </w:r>
            <w:proofErr w:type="spellEnd"/>
            <w:r w:rsidRPr="00EC7470">
              <w:rPr>
                <w:sz w:val="22"/>
                <w:szCs w:val="22"/>
              </w:rPr>
              <w:t xml:space="preserve">: </w:t>
            </w:r>
            <w:proofErr w:type="spellStart"/>
            <w:r w:rsidRPr="00EC7470">
              <w:rPr>
                <w:sz w:val="22"/>
                <w:szCs w:val="22"/>
              </w:rPr>
              <w:t>Қазақстан</w:t>
            </w:r>
            <w:proofErr w:type="spellEnd"/>
            <w:r w:rsidRPr="00EC7470">
              <w:rPr>
                <w:sz w:val="22"/>
                <w:szCs w:val="22"/>
              </w:rPr>
              <w:t xml:space="preserve"> </w:t>
            </w:r>
            <w:proofErr w:type="spellStart"/>
            <w:r w:rsidRPr="00EC7470">
              <w:rPr>
                <w:sz w:val="22"/>
                <w:szCs w:val="22"/>
              </w:rPr>
              <w:t>үшін</w:t>
            </w:r>
            <w:proofErr w:type="spellEnd"/>
            <w:r w:rsidRPr="00EC7470">
              <w:rPr>
                <w:sz w:val="22"/>
                <w:szCs w:val="22"/>
              </w:rPr>
              <w:t xml:space="preserve"> </w:t>
            </w:r>
            <w:proofErr w:type="spellStart"/>
            <w:r w:rsidRPr="00EC7470">
              <w:rPr>
                <w:sz w:val="22"/>
                <w:szCs w:val="22"/>
              </w:rPr>
              <w:t>перспективалар</w:t>
            </w:r>
            <w:proofErr w:type="spellEnd"/>
            <w:r w:rsidRPr="00EC7470">
              <w:rPr>
                <w:sz w:val="22"/>
                <w:szCs w:val="22"/>
              </w:rPr>
              <w:t xml:space="preserve">, </w:t>
            </w:r>
            <w:proofErr w:type="spellStart"/>
            <w:r w:rsidRPr="00EC7470">
              <w:rPr>
                <w:sz w:val="22"/>
                <w:szCs w:val="22"/>
              </w:rPr>
              <w:t>геосаяси</w:t>
            </w:r>
            <w:proofErr w:type="spellEnd"/>
            <w:r w:rsidRPr="00EC7470">
              <w:rPr>
                <w:sz w:val="22"/>
                <w:szCs w:val="22"/>
              </w:rPr>
              <w:t xml:space="preserve"> </w:t>
            </w:r>
            <w:proofErr w:type="spellStart"/>
            <w:r w:rsidRPr="00EC7470">
              <w:rPr>
                <w:sz w:val="22"/>
                <w:szCs w:val="22"/>
              </w:rPr>
              <w:t>тәуекелдер</w:t>
            </w:r>
            <w:proofErr w:type="spellEnd"/>
            <w:r w:rsidRPr="00EC7470">
              <w:rPr>
                <w:sz w:val="22"/>
                <w:szCs w:val="22"/>
              </w:rPr>
              <w:t xml:space="preserve"> </w:t>
            </w:r>
            <w:proofErr w:type="spellStart"/>
            <w:r w:rsidRPr="00EC7470">
              <w:rPr>
                <w:sz w:val="22"/>
                <w:szCs w:val="22"/>
              </w:rPr>
              <w:t>мен</w:t>
            </w:r>
            <w:proofErr w:type="spellEnd"/>
            <w:r w:rsidRPr="00EC7470">
              <w:rPr>
                <w:sz w:val="22"/>
                <w:szCs w:val="22"/>
              </w:rPr>
              <w:t xml:space="preserve"> </w:t>
            </w:r>
            <w:proofErr w:type="spellStart"/>
            <w:r w:rsidRPr="00EC7470">
              <w:rPr>
                <w:sz w:val="22"/>
                <w:szCs w:val="22"/>
              </w:rPr>
              <w:t>қауіптер</w:t>
            </w:r>
            <w:proofErr w:type="spellEnd"/>
          </w:p>
        </w:tc>
      </w:tr>
      <w:tr w:rsidR="005658B7" w:rsidRPr="00B1499B" w14:paraId="299BD357" w14:textId="77777777" w:rsidTr="002B344F">
        <w:trPr>
          <w:trHeight w:val="2158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F36BF" w14:textId="77777777" w:rsidR="005658B7" w:rsidRPr="005658B7" w:rsidRDefault="005658B7" w:rsidP="005658B7">
            <w:pPr>
              <w:pStyle w:val="TableParagraph"/>
              <w:spacing w:before="1"/>
              <w:ind w:left="107"/>
            </w:pPr>
            <w:r w:rsidRPr="005658B7">
              <w:rPr>
                <w:spacing w:val="-2"/>
                <w:lang w:val="kk-KZ"/>
              </w:rPr>
              <w:t>Ө</w:t>
            </w:r>
            <w:proofErr w:type="spellStart"/>
            <w:r w:rsidRPr="005658B7">
              <w:rPr>
                <w:spacing w:val="-2"/>
              </w:rPr>
              <w:t>зектілігі</w:t>
            </w:r>
            <w:proofErr w:type="spellEnd"/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40AB7" w14:textId="57D378CD" w:rsidR="005658B7" w:rsidRPr="005658B7" w:rsidRDefault="00EC7470" w:rsidP="005658B7">
            <w:pPr>
              <w:pStyle w:val="a9"/>
              <w:ind w:left="128" w:right="151"/>
              <w:jc w:val="both"/>
              <w:rPr>
                <w:sz w:val="22"/>
                <w:szCs w:val="22"/>
              </w:rPr>
            </w:pPr>
            <w:proofErr w:type="spellStart"/>
            <w:r w:rsidRPr="00EC7470">
              <w:rPr>
                <w:sz w:val="22"/>
                <w:szCs w:val="22"/>
              </w:rPr>
              <w:t>Тақырыптың</w:t>
            </w:r>
            <w:proofErr w:type="spellEnd"/>
            <w:r w:rsidRPr="00EC7470">
              <w:rPr>
                <w:sz w:val="22"/>
                <w:szCs w:val="22"/>
              </w:rPr>
              <w:t xml:space="preserve"> </w:t>
            </w:r>
            <w:proofErr w:type="spellStart"/>
            <w:r w:rsidRPr="00EC7470">
              <w:rPr>
                <w:sz w:val="22"/>
                <w:szCs w:val="22"/>
              </w:rPr>
              <w:t>өзектілігі</w:t>
            </w:r>
            <w:proofErr w:type="spellEnd"/>
            <w:r w:rsidRPr="00EC7470">
              <w:rPr>
                <w:sz w:val="22"/>
                <w:szCs w:val="22"/>
              </w:rPr>
              <w:t xml:space="preserve"> </w:t>
            </w:r>
            <w:proofErr w:type="spellStart"/>
            <w:r w:rsidRPr="00EC7470">
              <w:rPr>
                <w:sz w:val="22"/>
                <w:szCs w:val="22"/>
              </w:rPr>
              <w:t>бірқатар</w:t>
            </w:r>
            <w:proofErr w:type="spellEnd"/>
            <w:r w:rsidRPr="00EC7470">
              <w:rPr>
                <w:sz w:val="22"/>
                <w:szCs w:val="22"/>
              </w:rPr>
              <w:t xml:space="preserve"> </w:t>
            </w:r>
            <w:proofErr w:type="spellStart"/>
            <w:r w:rsidRPr="00EC7470">
              <w:rPr>
                <w:sz w:val="22"/>
                <w:szCs w:val="22"/>
              </w:rPr>
              <w:t>фактілермен</w:t>
            </w:r>
            <w:proofErr w:type="spellEnd"/>
            <w:r w:rsidRPr="00EC7470">
              <w:rPr>
                <w:sz w:val="22"/>
                <w:szCs w:val="22"/>
              </w:rPr>
              <w:t xml:space="preserve"> </w:t>
            </w:r>
            <w:proofErr w:type="spellStart"/>
            <w:r w:rsidRPr="00EC7470">
              <w:rPr>
                <w:sz w:val="22"/>
                <w:szCs w:val="22"/>
              </w:rPr>
              <w:t>негізделеді</w:t>
            </w:r>
            <w:proofErr w:type="spellEnd"/>
            <w:r w:rsidRPr="00EC7470">
              <w:rPr>
                <w:sz w:val="22"/>
                <w:szCs w:val="22"/>
              </w:rPr>
              <w:t xml:space="preserve">, </w:t>
            </w:r>
            <w:proofErr w:type="spellStart"/>
            <w:r w:rsidRPr="00EC7470">
              <w:rPr>
                <w:sz w:val="22"/>
                <w:szCs w:val="22"/>
              </w:rPr>
              <w:t>мысалы</w:t>
            </w:r>
            <w:proofErr w:type="spellEnd"/>
            <w:r w:rsidRPr="00EC7470">
              <w:rPr>
                <w:sz w:val="22"/>
                <w:szCs w:val="22"/>
              </w:rPr>
              <w:t xml:space="preserve">, </w:t>
            </w:r>
            <w:proofErr w:type="spellStart"/>
            <w:r w:rsidRPr="00EC7470">
              <w:rPr>
                <w:sz w:val="22"/>
                <w:szCs w:val="22"/>
              </w:rPr>
              <w:t>Қазақстанда</w:t>
            </w:r>
            <w:proofErr w:type="spellEnd"/>
            <w:r w:rsidRPr="00EC7470">
              <w:rPr>
                <w:sz w:val="22"/>
                <w:szCs w:val="22"/>
              </w:rPr>
              <w:t xml:space="preserve"> </w:t>
            </w:r>
            <w:proofErr w:type="spellStart"/>
            <w:r w:rsidRPr="00EC7470">
              <w:rPr>
                <w:sz w:val="22"/>
                <w:szCs w:val="22"/>
              </w:rPr>
              <w:t>түркі</w:t>
            </w:r>
            <w:proofErr w:type="spellEnd"/>
            <w:r w:rsidRPr="00EC7470">
              <w:rPr>
                <w:sz w:val="22"/>
                <w:szCs w:val="22"/>
              </w:rPr>
              <w:t xml:space="preserve"> </w:t>
            </w:r>
            <w:proofErr w:type="spellStart"/>
            <w:r w:rsidRPr="00EC7470">
              <w:rPr>
                <w:sz w:val="22"/>
                <w:szCs w:val="22"/>
              </w:rPr>
              <w:t>интеграциясына</w:t>
            </w:r>
            <w:proofErr w:type="spellEnd"/>
            <w:r w:rsidRPr="00EC7470">
              <w:rPr>
                <w:sz w:val="22"/>
                <w:szCs w:val="22"/>
              </w:rPr>
              <w:t xml:space="preserve"> </w:t>
            </w:r>
            <w:proofErr w:type="spellStart"/>
            <w:r w:rsidRPr="00EC7470">
              <w:rPr>
                <w:sz w:val="22"/>
                <w:szCs w:val="22"/>
              </w:rPr>
              <w:t>қатысты</w:t>
            </w:r>
            <w:proofErr w:type="spellEnd"/>
            <w:r w:rsidRPr="00EC7470">
              <w:rPr>
                <w:sz w:val="22"/>
                <w:szCs w:val="22"/>
              </w:rPr>
              <w:t xml:space="preserve"> </w:t>
            </w:r>
            <w:proofErr w:type="spellStart"/>
            <w:r w:rsidRPr="00EC7470">
              <w:rPr>
                <w:sz w:val="22"/>
                <w:szCs w:val="22"/>
              </w:rPr>
              <w:t>көптеген</w:t>
            </w:r>
            <w:proofErr w:type="spellEnd"/>
            <w:r w:rsidRPr="00EC7470">
              <w:rPr>
                <w:sz w:val="22"/>
                <w:szCs w:val="22"/>
              </w:rPr>
              <w:t xml:space="preserve"> </w:t>
            </w:r>
            <w:proofErr w:type="spellStart"/>
            <w:r w:rsidRPr="00EC7470">
              <w:rPr>
                <w:sz w:val="22"/>
                <w:szCs w:val="22"/>
              </w:rPr>
              <w:t>зерттеулерге</w:t>
            </w:r>
            <w:proofErr w:type="spellEnd"/>
            <w:r w:rsidRPr="00EC7470">
              <w:rPr>
                <w:sz w:val="22"/>
                <w:szCs w:val="22"/>
              </w:rPr>
              <w:t xml:space="preserve"> </w:t>
            </w:r>
            <w:proofErr w:type="spellStart"/>
            <w:r w:rsidRPr="00EC7470">
              <w:rPr>
                <w:sz w:val="22"/>
                <w:szCs w:val="22"/>
              </w:rPr>
              <w:t>қарамастан</w:t>
            </w:r>
            <w:proofErr w:type="spellEnd"/>
            <w:r w:rsidRPr="00EC7470">
              <w:rPr>
                <w:sz w:val="22"/>
                <w:szCs w:val="22"/>
              </w:rPr>
              <w:t xml:space="preserve">, </w:t>
            </w:r>
            <w:proofErr w:type="spellStart"/>
            <w:r w:rsidRPr="00EC7470">
              <w:rPr>
                <w:sz w:val="22"/>
                <w:szCs w:val="22"/>
              </w:rPr>
              <w:t>зерттеулердің</w:t>
            </w:r>
            <w:proofErr w:type="spellEnd"/>
            <w:r w:rsidRPr="00EC7470">
              <w:rPr>
                <w:sz w:val="22"/>
                <w:szCs w:val="22"/>
              </w:rPr>
              <w:t xml:space="preserve"> </w:t>
            </w:r>
            <w:proofErr w:type="spellStart"/>
            <w:r w:rsidRPr="00EC7470">
              <w:rPr>
                <w:sz w:val="22"/>
                <w:szCs w:val="22"/>
              </w:rPr>
              <w:t>көпшілігі</w:t>
            </w:r>
            <w:proofErr w:type="spellEnd"/>
            <w:r w:rsidRPr="00EC7470">
              <w:rPr>
                <w:sz w:val="22"/>
                <w:szCs w:val="22"/>
              </w:rPr>
              <w:t xml:space="preserve"> </w:t>
            </w:r>
            <w:proofErr w:type="spellStart"/>
            <w:r w:rsidRPr="00EC7470">
              <w:rPr>
                <w:sz w:val="22"/>
                <w:szCs w:val="22"/>
              </w:rPr>
              <w:t>жоғарыда</w:t>
            </w:r>
            <w:proofErr w:type="spellEnd"/>
            <w:r w:rsidRPr="00EC7470">
              <w:rPr>
                <w:sz w:val="22"/>
                <w:szCs w:val="22"/>
              </w:rPr>
              <w:t xml:space="preserve"> </w:t>
            </w:r>
            <w:proofErr w:type="spellStart"/>
            <w:r w:rsidRPr="00EC7470">
              <w:rPr>
                <w:sz w:val="22"/>
                <w:szCs w:val="22"/>
              </w:rPr>
              <w:t>аталған</w:t>
            </w:r>
            <w:proofErr w:type="spellEnd"/>
            <w:r w:rsidRPr="00EC7470">
              <w:rPr>
                <w:sz w:val="22"/>
                <w:szCs w:val="22"/>
              </w:rPr>
              <w:t xml:space="preserve"> </w:t>
            </w:r>
            <w:proofErr w:type="spellStart"/>
            <w:r w:rsidRPr="00EC7470">
              <w:rPr>
                <w:sz w:val="22"/>
                <w:szCs w:val="22"/>
              </w:rPr>
              <w:t>фактілерді</w:t>
            </w:r>
            <w:proofErr w:type="spellEnd"/>
            <w:r w:rsidRPr="00EC7470">
              <w:rPr>
                <w:sz w:val="22"/>
                <w:szCs w:val="22"/>
              </w:rPr>
              <w:t xml:space="preserve"> </w:t>
            </w:r>
            <w:proofErr w:type="spellStart"/>
            <w:r w:rsidRPr="00EC7470">
              <w:rPr>
                <w:sz w:val="22"/>
                <w:szCs w:val="22"/>
              </w:rPr>
              <w:t>ескермеуі</w:t>
            </w:r>
            <w:proofErr w:type="spellEnd"/>
            <w:r w:rsidRPr="00EC7470">
              <w:rPr>
                <w:sz w:val="22"/>
                <w:szCs w:val="22"/>
              </w:rPr>
              <w:t xml:space="preserve"> </w:t>
            </w:r>
            <w:proofErr w:type="spellStart"/>
            <w:r w:rsidRPr="00EC7470">
              <w:rPr>
                <w:sz w:val="22"/>
                <w:szCs w:val="22"/>
              </w:rPr>
              <w:t>мүмкін</w:t>
            </w:r>
            <w:proofErr w:type="spellEnd"/>
            <w:r w:rsidRPr="00EC7470">
              <w:rPr>
                <w:sz w:val="22"/>
                <w:szCs w:val="22"/>
              </w:rPr>
              <w:t xml:space="preserve">, </w:t>
            </w:r>
            <w:proofErr w:type="spellStart"/>
            <w:r w:rsidRPr="00EC7470">
              <w:rPr>
                <w:sz w:val="22"/>
                <w:szCs w:val="22"/>
              </w:rPr>
              <w:t>бұл</w:t>
            </w:r>
            <w:proofErr w:type="spellEnd"/>
            <w:r w:rsidRPr="00EC7470">
              <w:rPr>
                <w:sz w:val="22"/>
                <w:szCs w:val="22"/>
              </w:rPr>
              <w:t xml:space="preserve"> </w:t>
            </w:r>
            <w:proofErr w:type="spellStart"/>
            <w:r w:rsidRPr="00EC7470">
              <w:rPr>
                <w:sz w:val="22"/>
                <w:szCs w:val="22"/>
              </w:rPr>
              <w:t>жағымсыз</w:t>
            </w:r>
            <w:proofErr w:type="spellEnd"/>
            <w:r w:rsidRPr="00EC7470">
              <w:rPr>
                <w:sz w:val="22"/>
                <w:szCs w:val="22"/>
              </w:rPr>
              <w:t xml:space="preserve"> </w:t>
            </w:r>
            <w:proofErr w:type="spellStart"/>
            <w:r w:rsidRPr="00EC7470">
              <w:rPr>
                <w:sz w:val="22"/>
                <w:szCs w:val="22"/>
              </w:rPr>
              <w:t>тәуекелдер</w:t>
            </w:r>
            <w:proofErr w:type="spellEnd"/>
            <w:r w:rsidRPr="00EC7470">
              <w:rPr>
                <w:sz w:val="22"/>
                <w:szCs w:val="22"/>
              </w:rPr>
              <w:t xml:space="preserve"> </w:t>
            </w:r>
            <w:proofErr w:type="spellStart"/>
            <w:r w:rsidRPr="00EC7470">
              <w:rPr>
                <w:sz w:val="22"/>
                <w:szCs w:val="22"/>
              </w:rPr>
              <w:t>мен</w:t>
            </w:r>
            <w:proofErr w:type="spellEnd"/>
            <w:r w:rsidRPr="00EC7470">
              <w:rPr>
                <w:sz w:val="22"/>
                <w:szCs w:val="22"/>
              </w:rPr>
              <w:t xml:space="preserve"> </w:t>
            </w:r>
            <w:proofErr w:type="spellStart"/>
            <w:r w:rsidRPr="00EC7470">
              <w:rPr>
                <w:sz w:val="22"/>
                <w:szCs w:val="22"/>
              </w:rPr>
              <w:t>қауіп-қатерлерге</w:t>
            </w:r>
            <w:proofErr w:type="spellEnd"/>
            <w:r w:rsidRPr="00EC7470">
              <w:rPr>
                <w:sz w:val="22"/>
                <w:szCs w:val="22"/>
              </w:rPr>
              <w:t xml:space="preserve"> </w:t>
            </w:r>
            <w:proofErr w:type="spellStart"/>
            <w:r w:rsidRPr="00EC7470">
              <w:rPr>
                <w:sz w:val="22"/>
                <w:szCs w:val="22"/>
              </w:rPr>
              <w:t>әкелуі</w:t>
            </w:r>
            <w:proofErr w:type="spellEnd"/>
            <w:r w:rsidRPr="00EC7470">
              <w:rPr>
                <w:sz w:val="22"/>
                <w:szCs w:val="22"/>
              </w:rPr>
              <w:t xml:space="preserve"> </w:t>
            </w:r>
            <w:proofErr w:type="spellStart"/>
            <w:r w:rsidRPr="00EC7470">
              <w:rPr>
                <w:sz w:val="22"/>
                <w:szCs w:val="22"/>
              </w:rPr>
              <w:t>мүмкін</w:t>
            </w:r>
            <w:proofErr w:type="spellEnd"/>
            <w:r w:rsidRPr="00EC7470">
              <w:rPr>
                <w:sz w:val="22"/>
                <w:szCs w:val="22"/>
              </w:rPr>
              <w:t xml:space="preserve">. </w:t>
            </w:r>
            <w:proofErr w:type="spellStart"/>
            <w:r w:rsidRPr="00EC7470">
              <w:rPr>
                <w:sz w:val="22"/>
                <w:szCs w:val="22"/>
              </w:rPr>
              <w:t>Сонымен</w:t>
            </w:r>
            <w:proofErr w:type="spellEnd"/>
            <w:r w:rsidRPr="00EC7470">
              <w:rPr>
                <w:sz w:val="22"/>
                <w:szCs w:val="22"/>
              </w:rPr>
              <w:t xml:space="preserve"> </w:t>
            </w:r>
            <w:proofErr w:type="spellStart"/>
            <w:r w:rsidRPr="00EC7470">
              <w:rPr>
                <w:sz w:val="22"/>
                <w:szCs w:val="22"/>
              </w:rPr>
              <w:t>қатар</w:t>
            </w:r>
            <w:proofErr w:type="spellEnd"/>
            <w:r w:rsidRPr="00EC7470">
              <w:rPr>
                <w:sz w:val="22"/>
                <w:szCs w:val="22"/>
              </w:rPr>
              <w:t xml:space="preserve">, </w:t>
            </w:r>
            <w:proofErr w:type="spellStart"/>
            <w:r w:rsidRPr="00EC7470">
              <w:rPr>
                <w:sz w:val="22"/>
                <w:szCs w:val="22"/>
              </w:rPr>
              <w:t>көптеген</w:t>
            </w:r>
            <w:proofErr w:type="spellEnd"/>
            <w:r w:rsidRPr="00EC7470">
              <w:rPr>
                <w:sz w:val="22"/>
                <w:szCs w:val="22"/>
              </w:rPr>
              <w:t xml:space="preserve"> </w:t>
            </w:r>
            <w:proofErr w:type="spellStart"/>
            <w:r w:rsidRPr="00EC7470">
              <w:rPr>
                <w:sz w:val="22"/>
                <w:szCs w:val="22"/>
              </w:rPr>
              <w:t>елдердің</w:t>
            </w:r>
            <w:proofErr w:type="spellEnd"/>
            <w:r w:rsidRPr="00EC7470">
              <w:rPr>
                <w:sz w:val="22"/>
                <w:szCs w:val="22"/>
              </w:rPr>
              <w:t xml:space="preserve"> </w:t>
            </w:r>
            <w:proofErr w:type="spellStart"/>
            <w:r w:rsidRPr="00EC7470">
              <w:rPr>
                <w:sz w:val="22"/>
                <w:szCs w:val="22"/>
              </w:rPr>
              <w:t>ұстанымдары</w:t>
            </w:r>
            <w:proofErr w:type="spellEnd"/>
            <w:r w:rsidRPr="00EC7470">
              <w:rPr>
                <w:sz w:val="22"/>
                <w:szCs w:val="22"/>
              </w:rPr>
              <w:t xml:space="preserve"> </w:t>
            </w:r>
            <w:proofErr w:type="spellStart"/>
            <w:r w:rsidRPr="00EC7470">
              <w:rPr>
                <w:sz w:val="22"/>
                <w:szCs w:val="22"/>
              </w:rPr>
              <w:t>интеграцияның</w:t>
            </w:r>
            <w:proofErr w:type="spellEnd"/>
            <w:r w:rsidRPr="00EC7470">
              <w:rPr>
                <w:sz w:val="22"/>
                <w:szCs w:val="22"/>
              </w:rPr>
              <w:t xml:space="preserve"> </w:t>
            </w:r>
            <w:proofErr w:type="spellStart"/>
            <w:r w:rsidRPr="00EC7470">
              <w:rPr>
                <w:sz w:val="22"/>
                <w:szCs w:val="22"/>
              </w:rPr>
              <w:t>өзінен</w:t>
            </w:r>
            <w:proofErr w:type="spellEnd"/>
            <w:r w:rsidRPr="00EC7470">
              <w:rPr>
                <w:sz w:val="22"/>
                <w:szCs w:val="22"/>
              </w:rPr>
              <w:t xml:space="preserve"> </w:t>
            </w:r>
            <w:proofErr w:type="spellStart"/>
            <w:r w:rsidRPr="00EC7470">
              <w:rPr>
                <w:sz w:val="22"/>
                <w:szCs w:val="22"/>
              </w:rPr>
              <w:t>ерекшеленеді</w:t>
            </w:r>
            <w:proofErr w:type="spellEnd"/>
            <w:r w:rsidRPr="00EC7470">
              <w:rPr>
                <w:sz w:val="22"/>
                <w:szCs w:val="22"/>
              </w:rPr>
              <w:t xml:space="preserve">, </w:t>
            </w:r>
            <w:proofErr w:type="spellStart"/>
            <w:r w:rsidRPr="00EC7470">
              <w:rPr>
                <w:sz w:val="22"/>
                <w:szCs w:val="22"/>
              </w:rPr>
              <w:t>бұл</w:t>
            </w:r>
            <w:proofErr w:type="spellEnd"/>
            <w:r w:rsidRPr="00EC7470">
              <w:rPr>
                <w:sz w:val="22"/>
                <w:szCs w:val="22"/>
              </w:rPr>
              <w:t xml:space="preserve"> </w:t>
            </w:r>
            <w:proofErr w:type="spellStart"/>
            <w:r w:rsidRPr="00EC7470">
              <w:rPr>
                <w:sz w:val="22"/>
                <w:szCs w:val="22"/>
              </w:rPr>
              <w:t>ұлттық</w:t>
            </w:r>
            <w:proofErr w:type="spellEnd"/>
            <w:r w:rsidRPr="00EC7470">
              <w:rPr>
                <w:sz w:val="22"/>
                <w:szCs w:val="22"/>
              </w:rPr>
              <w:t xml:space="preserve"> </w:t>
            </w:r>
            <w:proofErr w:type="spellStart"/>
            <w:r w:rsidRPr="00EC7470">
              <w:rPr>
                <w:sz w:val="22"/>
                <w:szCs w:val="22"/>
              </w:rPr>
              <w:t>бірегейліктің</w:t>
            </w:r>
            <w:proofErr w:type="spellEnd"/>
            <w:r w:rsidRPr="00EC7470">
              <w:rPr>
                <w:sz w:val="22"/>
                <w:szCs w:val="22"/>
              </w:rPr>
              <w:t xml:space="preserve"> </w:t>
            </w:r>
            <w:proofErr w:type="spellStart"/>
            <w:r w:rsidRPr="00EC7470">
              <w:rPr>
                <w:sz w:val="22"/>
                <w:szCs w:val="22"/>
              </w:rPr>
              <w:t>өсуіне</w:t>
            </w:r>
            <w:proofErr w:type="spellEnd"/>
            <w:r w:rsidRPr="00EC7470">
              <w:rPr>
                <w:sz w:val="22"/>
                <w:szCs w:val="22"/>
              </w:rPr>
              <w:t xml:space="preserve"> </w:t>
            </w:r>
            <w:proofErr w:type="spellStart"/>
            <w:r w:rsidRPr="00EC7470">
              <w:rPr>
                <w:sz w:val="22"/>
                <w:szCs w:val="22"/>
              </w:rPr>
              <w:t>байланысты</w:t>
            </w:r>
            <w:proofErr w:type="spellEnd"/>
            <w:r w:rsidRPr="00EC7470">
              <w:rPr>
                <w:sz w:val="22"/>
                <w:szCs w:val="22"/>
              </w:rPr>
              <w:t xml:space="preserve"> </w:t>
            </w:r>
            <w:proofErr w:type="spellStart"/>
            <w:r w:rsidRPr="00EC7470">
              <w:rPr>
                <w:sz w:val="22"/>
                <w:szCs w:val="22"/>
              </w:rPr>
              <w:t>болуы</w:t>
            </w:r>
            <w:proofErr w:type="spellEnd"/>
            <w:r w:rsidRPr="00EC7470">
              <w:rPr>
                <w:sz w:val="22"/>
                <w:szCs w:val="22"/>
              </w:rPr>
              <w:t xml:space="preserve"> </w:t>
            </w:r>
            <w:proofErr w:type="spellStart"/>
            <w:r w:rsidRPr="00EC7470">
              <w:rPr>
                <w:sz w:val="22"/>
                <w:szCs w:val="22"/>
              </w:rPr>
              <w:t>мүмкін</w:t>
            </w:r>
            <w:proofErr w:type="spellEnd"/>
            <w:r w:rsidRPr="00EC7470">
              <w:rPr>
                <w:sz w:val="22"/>
                <w:szCs w:val="22"/>
              </w:rPr>
              <w:t xml:space="preserve">, </w:t>
            </w:r>
            <w:proofErr w:type="spellStart"/>
            <w:r w:rsidRPr="00EC7470">
              <w:rPr>
                <w:sz w:val="22"/>
                <w:szCs w:val="22"/>
              </w:rPr>
              <w:t>бұл</w:t>
            </w:r>
            <w:proofErr w:type="spellEnd"/>
            <w:r w:rsidRPr="00EC7470">
              <w:rPr>
                <w:sz w:val="22"/>
                <w:szCs w:val="22"/>
              </w:rPr>
              <w:t xml:space="preserve"> </w:t>
            </w:r>
            <w:proofErr w:type="spellStart"/>
            <w:r w:rsidRPr="00EC7470">
              <w:rPr>
                <w:sz w:val="22"/>
                <w:szCs w:val="22"/>
              </w:rPr>
              <w:t>кейде</w:t>
            </w:r>
            <w:proofErr w:type="spellEnd"/>
            <w:r w:rsidRPr="00EC7470">
              <w:rPr>
                <w:sz w:val="22"/>
                <w:szCs w:val="22"/>
              </w:rPr>
              <w:t xml:space="preserve"> </w:t>
            </w:r>
            <w:proofErr w:type="spellStart"/>
            <w:r w:rsidRPr="00EC7470">
              <w:rPr>
                <w:sz w:val="22"/>
                <w:szCs w:val="22"/>
              </w:rPr>
              <w:t>бірыңғай</w:t>
            </w:r>
            <w:proofErr w:type="spellEnd"/>
            <w:r w:rsidRPr="00EC7470">
              <w:rPr>
                <w:sz w:val="22"/>
                <w:szCs w:val="22"/>
              </w:rPr>
              <w:t xml:space="preserve"> </w:t>
            </w:r>
            <w:proofErr w:type="spellStart"/>
            <w:r w:rsidRPr="00EC7470">
              <w:rPr>
                <w:sz w:val="22"/>
                <w:szCs w:val="22"/>
              </w:rPr>
              <w:t>тіл</w:t>
            </w:r>
            <w:proofErr w:type="spellEnd"/>
            <w:r w:rsidRPr="00EC7470">
              <w:rPr>
                <w:sz w:val="22"/>
                <w:szCs w:val="22"/>
              </w:rPr>
              <w:t xml:space="preserve"> </w:t>
            </w:r>
            <w:proofErr w:type="spellStart"/>
            <w:r w:rsidRPr="00EC7470">
              <w:rPr>
                <w:sz w:val="22"/>
                <w:szCs w:val="22"/>
              </w:rPr>
              <w:t>мен</w:t>
            </w:r>
            <w:proofErr w:type="spellEnd"/>
            <w:r w:rsidRPr="00EC7470">
              <w:rPr>
                <w:sz w:val="22"/>
                <w:szCs w:val="22"/>
              </w:rPr>
              <w:t xml:space="preserve"> </w:t>
            </w:r>
            <w:proofErr w:type="spellStart"/>
            <w:r w:rsidRPr="00EC7470">
              <w:rPr>
                <w:sz w:val="22"/>
                <w:szCs w:val="22"/>
              </w:rPr>
              <w:t>Бірыңғай</w:t>
            </w:r>
            <w:proofErr w:type="spellEnd"/>
            <w:r w:rsidRPr="00EC7470">
              <w:rPr>
                <w:sz w:val="22"/>
                <w:szCs w:val="22"/>
              </w:rPr>
              <w:t xml:space="preserve"> </w:t>
            </w:r>
            <w:proofErr w:type="spellStart"/>
            <w:r w:rsidRPr="00EC7470">
              <w:rPr>
                <w:sz w:val="22"/>
                <w:szCs w:val="22"/>
              </w:rPr>
              <w:t>алфавит</w:t>
            </w:r>
            <w:proofErr w:type="spellEnd"/>
            <w:r w:rsidRPr="00EC7470">
              <w:rPr>
                <w:sz w:val="22"/>
                <w:szCs w:val="22"/>
              </w:rPr>
              <w:t xml:space="preserve"> </w:t>
            </w:r>
            <w:proofErr w:type="spellStart"/>
            <w:r w:rsidRPr="00EC7470">
              <w:rPr>
                <w:sz w:val="22"/>
                <w:szCs w:val="22"/>
              </w:rPr>
              <w:t>тұжырымдамасына</w:t>
            </w:r>
            <w:proofErr w:type="spellEnd"/>
            <w:r w:rsidRPr="00EC7470">
              <w:rPr>
                <w:sz w:val="22"/>
                <w:szCs w:val="22"/>
              </w:rPr>
              <w:t xml:space="preserve"> </w:t>
            </w:r>
            <w:proofErr w:type="spellStart"/>
            <w:r w:rsidRPr="00EC7470">
              <w:rPr>
                <w:sz w:val="22"/>
                <w:szCs w:val="22"/>
              </w:rPr>
              <w:t>қайшы</w:t>
            </w:r>
            <w:proofErr w:type="spellEnd"/>
            <w:r w:rsidRPr="00EC7470">
              <w:rPr>
                <w:sz w:val="22"/>
                <w:szCs w:val="22"/>
              </w:rPr>
              <w:t xml:space="preserve"> </w:t>
            </w:r>
            <w:proofErr w:type="spellStart"/>
            <w:r w:rsidRPr="00EC7470">
              <w:rPr>
                <w:sz w:val="22"/>
                <w:szCs w:val="22"/>
              </w:rPr>
              <w:t>келеді</w:t>
            </w:r>
            <w:proofErr w:type="spellEnd"/>
            <w:r w:rsidRPr="00EC7470">
              <w:rPr>
                <w:sz w:val="22"/>
                <w:szCs w:val="22"/>
              </w:rPr>
              <w:t>.</w:t>
            </w:r>
          </w:p>
        </w:tc>
      </w:tr>
      <w:tr w:rsidR="005658B7" w:rsidRPr="00B1499B" w14:paraId="766A6852" w14:textId="77777777" w:rsidTr="002B344F">
        <w:trPr>
          <w:trHeight w:val="830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787AC" w14:textId="77777777" w:rsidR="005658B7" w:rsidRPr="005658B7" w:rsidRDefault="005658B7" w:rsidP="005658B7">
            <w:pPr>
              <w:pStyle w:val="a9"/>
              <w:ind w:left="107"/>
              <w:rPr>
                <w:sz w:val="22"/>
                <w:szCs w:val="22"/>
              </w:rPr>
            </w:pPr>
            <w:proofErr w:type="spellStart"/>
            <w:r w:rsidRPr="005658B7">
              <w:rPr>
                <w:sz w:val="22"/>
                <w:szCs w:val="22"/>
              </w:rPr>
              <w:t>Мақсаты</w:t>
            </w:r>
            <w:proofErr w:type="spellEnd"/>
          </w:p>
          <w:p w14:paraId="6DECADDE" w14:textId="77777777" w:rsidR="005658B7" w:rsidRPr="005658B7" w:rsidRDefault="005658B7" w:rsidP="005658B7">
            <w:pPr>
              <w:pStyle w:val="TableParagraph"/>
              <w:spacing w:before="1"/>
              <w:ind w:left="107"/>
              <w:jc w:val="left"/>
            </w:pP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71C6E" w14:textId="6480859A" w:rsidR="005658B7" w:rsidRPr="005658B7" w:rsidRDefault="002016B9" w:rsidP="005658B7">
            <w:pPr>
              <w:pStyle w:val="a9"/>
              <w:ind w:left="128" w:right="151"/>
              <w:jc w:val="both"/>
              <w:rPr>
                <w:sz w:val="22"/>
                <w:szCs w:val="22"/>
              </w:rPr>
            </w:pPr>
            <w:proofErr w:type="spellStart"/>
            <w:r w:rsidRPr="002016B9">
              <w:rPr>
                <w:sz w:val="22"/>
                <w:szCs w:val="22"/>
              </w:rPr>
              <w:t>Жобаның</w:t>
            </w:r>
            <w:proofErr w:type="spellEnd"/>
            <w:r w:rsidRPr="002016B9">
              <w:rPr>
                <w:sz w:val="22"/>
                <w:szCs w:val="22"/>
              </w:rPr>
              <w:t xml:space="preserve"> </w:t>
            </w:r>
            <w:proofErr w:type="spellStart"/>
            <w:r w:rsidRPr="002016B9">
              <w:rPr>
                <w:sz w:val="22"/>
                <w:szCs w:val="22"/>
              </w:rPr>
              <w:t>мақсаты</w:t>
            </w:r>
            <w:proofErr w:type="spellEnd"/>
            <w:r w:rsidRPr="002016B9">
              <w:rPr>
                <w:sz w:val="22"/>
                <w:szCs w:val="22"/>
              </w:rPr>
              <w:t xml:space="preserve"> </w:t>
            </w:r>
            <w:proofErr w:type="spellStart"/>
            <w:r w:rsidRPr="002016B9">
              <w:rPr>
                <w:sz w:val="22"/>
                <w:szCs w:val="22"/>
              </w:rPr>
              <w:t>түркі</w:t>
            </w:r>
            <w:proofErr w:type="spellEnd"/>
            <w:r w:rsidRPr="002016B9">
              <w:rPr>
                <w:sz w:val="22"/>
                <w:szCs w:val="22"/>
              </w:rPr>
              <w:t xml:space="preserve"> </w:t>
            </w:r>
            <w:proofErr w:type="spellStart"/>
            <w:r w:rsidRPr="002016B9">
              <w:rPr>
                <w:sz w:val="22"/>
                <w:szCs w:val="22"/>
              </w:rPr>
              <w:t>интеграциясын</w:t>
            </w:r>
            <w:proofErr w:type="spellEnd"/>
            <w:r w:rsidRPr="002016B9">
              <w:rPr>
                <w:sz w:val="22"/>
                <w:szCs w:val="22"/>
              </w:rPr>
              <w:t xml:space="preserve"> </w:t>
            </w:r>
            <w:proofErr w:type="spellStart"/>
            <w:r w:rsidRPr="002016B9">
              <w:rPr>
                <w:sz w:val="22"/>
                <w:szCs w:val="22"/>
              </w:rPr>
              <w:t>тереңдету</w:t>
            </w:r>
            <w:proofErr w:type="spellEnd"/>
            <w:r w:rsidRPr="002016B9">
              <w:rPr>
                <w:sz w:val="22"/>
                <w:szCs w:val="22"/>
              </w:rPr>
              <w:t xml:space="preserve"> </w:t>
            </w:r>
            <w:proofErr w:type="spellStart"/>
            <w:r w:rsidRPr="002016B9">
              <w:rPr>
                <w:sz w:val="22"/>
                <w:szCs w:val="22"/>
              </w:rPr>
              <w:t>контекстінде</w:t>
            </w:r>
            <w:proofErr w:type="spellEnd"/>
            <w:r w:rsidRPr="002016B9">
              <w:rPr>
                <w:sz w:val="22"/>
                <w:szCs w:val="22"/>
              </w:rPr>
              <w:t xml:space="preserve"> </w:t>
            </w:r>
            <w:proofErr w:type="spellStart"/>
            <w:r w:rsidRPr="002016B9">
              <w:rPr>
                <w:sz w:val="22"/>
                <w:szCs w:val="22"/>
              </w:rPr>
              <w:t>Қазақстан</w:t>
            </w:r>
            <w:proofErr w:type="spellEnd"/>
            <w:r w:rsidRPr="002016B9">
              <w:rPr>
                <w:sz w:val="22"/>
                <w:szCs w:val="22"/>
              </w:rPr>
              <w:t xml:space="preserve"> </w:t>
            </w:r>
            <w:proofErr w:type="spellStart"/>
            <w:r w:rsidRPr="002016B9">
              <w:rPr>
                <w:sz w:val="22"/>
                <w:szCs w:val="22"/>
              </w:rPr>
              <w:t>үшін</w:t>
            </w:r>
            <w:proofErr w:type="spellEnd"/>
            <w:r w:rsidRPr="002016B9">
              <w:rPr>
                <w:sz w:val="22"/>
                <w:szCs w:val="22"/>
              </w:rPr>
              <w:t xml:space="preserve"> </w:t>
            </w:r>
            <w:proofErr w:type="spellStart"/>
            <w:r w:rsidRPr="002016B9">
              <w:rPr>
                <w:sz w:val="22"/>
                <w:szCs w:val="22"/>
              </w:rPr>
              <w:t>ықтимал</w:t>
            </w:r>
            <w:proofErr w:type="spellEnd"/>
            <w:r w:rsidRPr="002016B9">
              <w:rPr>
                <w:sz w:val="22"/>
                <w:szCs w:val="22"/>
              </w:rPr>
              <w:t xml:space="preserve"> </w:t>
            </w:r>
            <w:proofErr w:type="spellStart"/>
            <w:r w:rsidRPr="002016B9">
              <w:rPr>
                <w:sz w:val="22"/>
                <w:szCs w:val="22"/>
              </w:rPr>
              <w:t>геосаяси</w:t>
            </w:r>
            <w:proofErr w:type="spellEnd"/>
            <w:r w:rsidRPr="002016B9">
              <w:rPr>
                <w:sz w:val="22"/>
                <w:szCs w:val="22"/>
              </w:rPr>
              <w:t xml:space="preserve"> </w:t>
            </w:r>
            <w:proofErr w:type="spellStart"/>
            <w:r w:rsidRPr="002016B9">
              <w:rPr>
                <w:sz w:val="22"/>
                <w:szCs w:val="22"/>
              </w:rPr>
              <w:t>тәуекелдер</w:t>
            </w:r>
            <w:proofErr w:type="spellEnd"/>
            <w:r w:rsidRPr="002016B9">
              <w:rPr>
                <w:sz w:val="22"/>
                <w:szCs w:val="22"/>
              </w:rPr>
              <w:t xml:space="preserve"> </w:t>
            </w:r>
            <w:proofErr w:type="spellStart"/>
            <w:r w:rsidRPr="002016B9">
              <w:rPr>
                <w:sz w:val="22"/>
                <w:szCs w:val="22"/>
              </w:rPr>
              <w:t>мен</w:t>
            </w:r>
            <w:proofErr w:type="spellEnd"/>
            <w:r w:rsidRPr="002016B9">
              <w:rPr>
                <w:sz w:val="22"/>
                <w:szCs w:val="22"/>
              </w:rPr>
              <w:t xml:space="preserve"> </w:t>
            </w:r>
            <w:proofErr w:type="spellStart"/>
            <w:r w:rsidRPr="002016B9">
              <w:rPr>
                <w:sz w:val="22"/>
                <w:szCs w:val="22"/>
              </w:rPr>
              <w:t>қауіптерді</w:t>
            </w:r>
            <w:proofErr w:type="spellEnd"/>
            <w:r w:rsidRPr="002016B9">
              <w:rPr>
                <w:sz w:val="22"/>
                <w:szCs w:val="22"/>
              </w:rPr>
              <w:t xml:space="preserve"> </w:t>
            </w:r>
            <w:proofErr w:type="spellStart"/>
            <w:r w:rsidRPr="002016B9">
              <w:rPr>
                <w:sz w:val="22"/>
                <w:szCs w:val="22"/>
              </w:rPr>
              <w:t>анықтау</w:t>
            </w:r>
            <w:proofErr w:type="spellEnd"/>
            <w:r w:rsidRPr="002016B9">
              <w:rPr>
                <w:sz w:val="22"/>
                <w:szCs w:val="22"/>
              </w:rPr>
              <w:t xml:space="preserve"> </w:t>
            </w:r>
            <w:proofErr w:type="spellStart"/>
            <w:r w:rsidRPr="002016B9">
              <w:rPr>
                <w:sz w:val="22"/>
                <w:szCs w:val="22"/>
              </w:rPr>
              <w:t>және</w:t>
            </w:r>
            <w:proofErr w:type="spellEnd"/>
            <w:r w:rsidRPr="002016B9">
              <w:rPr>
                <w:sz w:val="22"/>
                <w:szCs w:val="22"/>
              </w:rPr>
              <w:t xml:space="preserve"> </w:t>
            </w:r>
            <w:proofErr w:type="spellStart"/>
            <w:r w:rsidRPr="002016B9">
              <w:rPr>
                <w:sz w:val="22"/>
                <w:szCs w:val="22"/>
              </w:rPr>
              <w:t>бағалау</w:t>
            </w:r>
            <w:proofErr w:type="spellEnd"/>
            <w:r w:rsidRPr="002016B9">
              <w:rPr>
                <w:sz w:val="22"/>
                <w:szCs w:val="22"/>
              </w:rPr>
              <w:t xml:space="preserve"> </w:t>
            </w:r>
            <w:proofErr w:type="spellStart"/>
            <w:r w:rsidRPr="002016B9">
              <w:rPr>
                <w:sz w:val="22"/>
                <w:szCs w:val="22"/>
              </w:rPr>
              <w:t>болып</w:t>
            </w:r>
            <w:proofErr w:type="spellEnd"/>
            <w:r w:rsidRPr="002016B9">
              <w:rPr>
                <w:sz w:val="22"/>
                <w:szCs w:val="22"/>
              </w:rPr>
              <w:t xml:space="preserve"> </w:t>
            </w:r>
            <w:proofErr w:type="spellStart"/>
            <w:r w:rsidRPr="002016B9">
              <w:rPr>
                <w:sz w:val="22"/>
                <w:szCs w:val="22"/>
              </w:rPr>
              <w:t>табылады</w:t>
            </w:r>
            <w:proofErr w:type="spellEnd"/>
            <w:r w:rsidRPr="002016B9">
              <w:rPr>
                <w:sz w:val="22"/>
                <w:szCs w:val="22"/>
              </w:rPr>
              <w:t xml:space="preserve">. </w:t>
            </w:r>
            <w:proofErr w:type="spellStart"/>
            <w:r w:rsidRPr="002016B9">
              <w:rPr>
                <w:sz w:val="22"/>
                <w:szCs w:val="22"/>
              </w:rPr>
              <w:t>Осы</w:t>
            </w:r>
            <w:proofErr w:type="spellEnd"/>
            <w:r w:rsidRPr="002016B9">
              <w:rPr>
                <w:sz w:val="22"/>
                <w:szCs w:val="22"/>
              </w:rPr>
              <w:t xml:space="preserve"> </w:t>
            </w:r>
            <w:proofErr w:type="spellStart"/>
            <w:r w:rsidRPr="002016B9">
              <w:rPr>
                <w:sz w:val="22"/>
                <w:szCs w:val="22"/>
              </w:rPr>
              <w:t>мақсатқа</w:t>
            </w:r>
            <w:proofErr w:type="spellEnd"/>
            <w:r w:rsidRPr="002016B9">
              <w:rPr>
                <w:sz w:val="22"/>
                <w:szCs w:val="22"/>
              </w:rPr>
              <w:t xml:space="preserve"> </w:t>
            </w:r>
            <w:proofErr w:type="spellStart"/>
            <w:r w:rsidRPr="002016B9">
              <w:rPr>
                <w:sz w:val="22"/>
                <w:szCs w:val="22"/>
              </w:rPr>
              <w:t>қол</w:t>
            </w:r>
            <w:proofErr w:type="spellEnd"/>
            <w:r w:rsidRPr="002016B9">
              <w:rPr>
                <w:sz w:val="22"/>
                <w:szCs w:val="22"/>
              </w:rPr>
              <w:t xml:space="preserve"> </w:t>
            </w:r>
            <w:proofErr w:type="spellStart"/>
            <w:r w:rsidRPr="002016B9">
              <w:rPr>
                <w:sz w:val="22"/>
                <w:szCs w:val="22"/>
              </w:rPr>
              <w:t>жеткізу</w:t>
            </w:r>
            <w:proofErr w:type="spellEnd"/>
            <w:r w:rsidRPr="002016B9">
              <w:rPr>
                <w:sz w:val="22"/>
                <w:szCs w:val="22"/>
              </w:rPr>
              <w:t xml:space="preserve"> </w:t>
            </w:r>
            <w:proofErr w:type="spellStart"/>
            <w:r w:rsidRPr="002016B9">
              <w:rPr>
                <w:sz w:val="22"/>
                <w:szCs w:val="22"/>
              </w:rPr>
              <w:t>Қазақстанға</w:t>
            </w:r>
            <w:proofErr w:type="spellEnd"/>
            <w:r w:rsidRPr="002016B9">
              <w:rPr>
                <w:sz w:val="22"/>
                <w:szCs w:val="22"/>
              </w:rPr>
              <w:t xml:space="preserve"> </w:t>
            </w:r>
            <w:proofErr w:type="spellStart"/>
            <w:r w:rsidRPr="002016B9">
              <w:rPr>
                <w:sz w:val="22"/>
                <w:szCs w:val="22"/>
              </w:rPr>
              <w:t>ұлттық</w:t>
            </w:r>
            <w:proofErr w:type="spellEnd"/>
            <w:r w:rsidRPr="002016B9">
              <w:rPr>
                <w:sz w:val="22"/>
                <w:szCs w:val="22"/>
              </w:rPr>
              <w:t xml:space="preserve"> </w:t>
            </w:r>
            <w:proofErr w:type="spellStart"/>
            <w:r w:rsidRPr="002016B9">
              <w:rPr>
                <w:sz w:val="22"/>
                <w:szCs w:val="22"/>
              </w:rPr>
              <w:t>қауіпсіздікті</w:t>
            </w:r>
            <w:proofErr w:type="spellEnd"/>
            <w:r w:rsidRPr="002016B9">
              <w:rPr>
                <w:sz w:val="22"/>
                <w:szCs w:val="22"/>
              </w:rPr>
              <w:t xml:space="preserve"> </w:t>
            </w:r>
            <w:proofErr w:type="spellStart"/>
            <w:r w:rsidRPr="002016B9">
              <w:rPr>
                <w:sz w:val="22"/>
                <w:szCs w:val="22"/>
              </w:rPr>
              <w:t>қамтамасыз</w:t>
            </w:r>
            <w:proofErr w:type="spellEnd"/>
            <w:r w:rsidRPr="002016B9">
              <w:rPr>
                <w:sz w:val="22"/>
                <w:szCs w:val="22"/>
              </w:rPr>
              <w:t xml:space="preserve"> </w:t>
            </w:r>
            <w:proofErr w:type="spellStart"/>
            <w:r w:rsidRPr="002016B9">
              <w:rPr>
                <w:sz w:val="22"/>
                <w:szCs w:val="22"/>
              </w:rPr>
              <w:t>ету</w:t>
            </w:r>
            <w:proofErr w:type="spellEnd"/>
            <w:r w:rsidRPr="002016B9">
              <w:rPr>
                <w:sz w:val="22"/>
                <w:szCs w:val="22"/>
              </w:rPr>
              <w:t xml:space="preserve"> </w:t>
            </w:r>
            <w:proofErr w:type="spellStart"/>
            <w:r w:rsidRPr="002016B9">
              <w:rPr>
                <w:sz w:val="22"/>
                <w:szCs w:val="22"/>
              </w:rPr>
              <w:t>жөніндегі</w:t>
            </w:r>
            <w:proofErr w:type="spellEnd"/>
            <w:r w:rsidRPr="002016B9">
              <w:rPr>
                <w:sz w:val="22"/>
                <w:szCs w:val="22"/>
              </w:rPr>
              <w:t xml:space="preserve"> </w:t>
            </w:r>
            <w:proofErr w:type="spellStart"/>
            <w:r w:rsidRPr="002016B9">
              <w:rPr>
                <w:sz w:val="22"/>
                <w:szCs w:val="22"/>
              </w:rPr>
              <w:t>саясатты</w:t>
            </w:r>
            <w:proofErr w:type="spellEnd"/>
            <w:r w:rsidRPr="002016B9">
              <w:rPr>
                <w:sz w:val="22"/>
                <w:szCs w:val="22"/>
              </w:rPr>
              <w:t xml:space="preserve"> </w:t>
            </w:r>
            <w:proofErr w:type="spellStart"/>
            <w:r w:rsidRPr="002016B9">
              <w:rPr>
                <w:sz w:val="22"/>
                <w:szCs w:val="22"/>
              </w:rPr>
              <w:t>жүргізуге</w:t>
            </w:r>
            <w:proofErr w:type="spellEnd"/>
            <w:r w:rsidRPr="002016B9">
              <w:rPr>
                <w:sz w:val="22"/>
                <w:szCs w:val="22"/>
              </w:rPr>
              <w:t xml:space="preserve"> </w:t>
            </w:r>
            <w:proofErr w:type="spellStart"/>
            <w:r w:rsidRPr="002016B9">
              <w:rPr>
                <w:sz w:val="22"/>
                <w:szCs w:val="22"/>
              </w:rPr>
              <w:t>мүмкіндік</w:t>
            </w:r>
            <w:proofErr w:type="spellEnd"/>
            <w:r w:rsidRPr="002016B9">
              <w:rPr>
                <w:sz w:val="22"/>
                <w:szCs w:val="22"/>
              </w:rPr>
              <w:t xml:space="preserve"> </w:t>
            </w:r>
            <w:proofErr w:type="spellStart"/>
            <w:r w:rsidRPr="002016B9">
              <w:rPr>
                <w:sz w:val="22"/>
                <w:szCs w:val="22"/>
              </w:rPr>
              <w:t>береді</w:t>
            </w:r>
            <w:proofErr w:type="spellEnd"/>
            <w:r w:rsidRPr="002016B9">
              <w:rPr>
                <w:sz w:val="22"/>
                <w:szCs w:val="22"/>
              </w:rPr>
              <w:t>.</w:t>
            </w:r>
          </w:p>
        </w:tc>
      </w:tr>
      <w:tr w:rsidR="005658B7" w:rsidRPr="00B1499B" w14:paraId="10D6C98D" w14:textId="77777777" w:rsidTr="005658B7">
        <w:trPr>
          <w:trHeight w:val="2551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1131D" w14:textId="77777777" w:rsidR="005658B7" w:rsidRPr="005658B7" w:rsidRDefault="005658B7" w:rsidP="005658B7">
            <w:pPr>
              <w:pStyle w:val="TableParagraph"/>
              <w:spacing w:line="275" w:lineRule="exact"/>
              <w:ind w:left="107"/>
              <w:jc w:val="left"/>
            </w:pPr>
            <w:proofErr w:type="spellStart"/>
            <w:r w:rsidRPr="005658B7">
              <w:t>Міндеттері</w:t>
            </w:r>
            <w:proofErr w:type="spellEnd"/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00FB1" w14:textId="19CDABB9" w:rsidR="005658B7" w:rsidRPr="002016B9" w:rsidRDefault="002016B9" w:rsidP="005658B7">
            <w:pPr>
              <w:pStyle w:val="TableParagraph"/>
              <w:tabs>
                <w:tab w:val="num" w:pos="414"/>
                <w:tab w:val="left" w:pos="632"/>
              </w:tabs>
              <w:spacing w:line="270" w:lineRule="atLeast"/>
              <w:ind w:left="128" w:right="151"/>
            </w:pPr>
            <w:r w:rsidRPr="002016B9">
              <w:t xml:space="preserve">- </w:t>
            </w:r>
            <w:proofErr w:type="spellStart"/>
            <w:r w:rsidRPr="002016B9">
              <w:rPr>
                <w:lang w:val="ru-RU"/>
              </w:rPr>
              <w:t>Түркі</w:t>
            </w:r>
            <w:proofErr w:type="spellEnd"/>
            <w:r w:rsidRPr="002016B9">
              <w:t xml:space="preserve"> </w:t>
            </w:r>
            <w:proofErr w:type="spellStart"/>
            <w:r w:rsidRPr="002016B9">
              <w:rPr>
                <w:lang w:val="ru-RU"/>
              </w:rPr>
              <w:t>интеграциясы</w:t>
            </w:r>
            <w:proofErr w:type="spellEnd"/>
            <w:r w:rsidRPr="002016B9">
              <w:t xml:space="preserve"> </w:t>
            </w:r>
            <w:proofErr w:type="spellStart"/>
            <w:r w:rsidRPr="002016B9">
              <w:rPr>
                <w:lang w:val="ru-RU"/>
              </w:rPr>
              <w:t>саласындағы</w:t>
            </w:r>
            <w:proofErr w:type="spellEnd"/>
            <w:r w:rsidRPr="002016B9">
              <w:t xml:space="preserve"> </w:t>
            </w:r>
            <w:proofErr w:type="spellStart"/>
            <w:r w:rsidRPr="002016B9">
              <w:rPr>
                <w:lang w:val="ru-RU"/>
              </w:rPr>
              <w:t>негізгі</w:t>
            </w:r>
            <w:proofErr w:type="spellEnd"/>
            <w:r w:rsidRPr="002016B9">
              <w:t xml:space="preserve"> </w:t>
            </w:r>
            <w:proofErr w:type="spellStart"/>
            <w:r w:rsidRPr="002016B9">
              <w:rPr>
                <w:lang w:val="ru-RU"/>
              </w:rPr>
              <w:t>зерттеулерді</w:t>
            </w:r>
            <w:proofErr w:type="spellEnd"/>
            <w:r w:rsidRPr="002016B9">
              <w:t xml:space="preserve"> </w:t>
            </w:r>
            <w:proofErr w:type="spellStart"/>
            <w:r w:rsidRPr="002016B9">
              <w:rPr>
                <w:lang w:val="ru-RU"/>
              </w:rPr>
              <w:t>анықтауды</w:t>
            </w:r>
            <w:proofErr w:type="spellEnd"/>
            <w:r w:rsidRPr="002016B9">
              <w:t xml:space="preserve"> </w:t>
            </w:r>
            <w:proofErr w:type="spellStart"/>
            <w:r w:rsidRPr="002016B9">
              <w:rPr>
                <w:lang w:val="ru-RU"/>
              </w:rPr>
              <w:t>қамтитын</w:t>
            </w:r>
            <w:proofErr w:type="spellEnd"/>
            <w:r w:rsidRPr="002016B9">
              <w:t xml:space="preserve"> </w:t>
            </w:r>
            <w:proofErr w:type="spellStart"/>
            <w:r w:rsidRPr="002016B9">
              <w:rPr>
                <w:lang w:val="ru-RU"/>
              </w:rPr>
              <w:t>ғылыми</w:t>
            </w:r>
            <w:proofErr w:type="spellEnd"/>
            <w:r w:rsidRPr="002016B9">
              <w:t xml:space="preserve"> </w:t>
            </w:r>
            <w:proofErr w:type="spellStart"/>
            <w:r w:rsidRPr="002016B9">
              <w:rPr>
                <w:lang w:val="ru-RU"/>
              </w:rPr>
              <w:t>әдебиеттерді</w:t>
            </w:r>
            <w:proofErr w:type="spellEnd"/>
            <w:r w:rsidRPr="002016B9">
              <w:t xml:space="preserve"> </w:t>
            </w:r>
            <w:proofErr w:type="spellStart"/>
            <w:r w:rsidRPr="002016B9">
              <w:rPr>
                <w:lang w:val="ru-RU"/>
              </w:rPr>
              <w:t>талдау</w:t>
            </w:r>
            <w:proofErr w:type="spellEnd"/>
            <w:r w:rsidRPr="002016B9">
              <w:t xml:space="preserve">; - - </w:t>
            </w:r>
            <w:proofErr w:type="spellStart"/>
            <w:r w:rsidRPr="002016B9">
              <w:rPr>
                <w:lang w:val="ru-RU"/>
              </w:rPr>
              <w:t>Түркі</w:t>
            </w:r>
            <w:proofErr w:type="spellEnd"/>
            <w:r w:rsidRPr="002016B9">
              <w:t xml:space="preserve"> </w:t>
            </w:r>
            <w:proofErr w:type="spellStart"/>
            <w:r w:rsidRPr="002016B9">
              <w:rPr>
                <w:lang w:val="ru-RU"/>
              </w:rPr>
              <w:t>әлемі</w:t>
            </w:r>
            <w:proofErr w:type="spellEnd"/>
            <w:r w:rsidRPr="002016B9">
              <w:t xml:space="preserve"> </w:t>
            </w:r>
            <w:proofErr w:type="spellStart"/>
            <w:r w:rsidRPr="002016B9">
              <w:rPr>
                <w:lang w:val="ru-RU"/>
              </w:rPr>
              <w:t>елдерінің</w:t>
            </w:r>
            <w:proofErr w:type="spellEnd"/>
            <w:r w:rsidRPr="002016B9">
              <w:t xml:space="preserve"> </w:t>
            </w:r>
            <w:proofErr w:type="spellStart"/>
            <w:r w:rsidRPr="002016B9">
              <w:rPr>
                <w:lang w:val="ru-RU"/>
              </w:rPr>
              <w:t>сыртқы</w:t>
            </w:r>
            <w:proofErr w:type="spellEnd"/>
            <w:r w:rsidRPr="002016B9">
              <w:t xml:space="preserve"> </w:t>
            </w:r>
            <w:proofErr w:type="spellStart"/>
            <w:r w:rsidRPr="002016B9">
              <w:rPr>
                <w:lang w:val="ru-RU"/>
              </w:rPr>
              <w:t>саяси</w:t>
            </w:r>
            <w:proofErr w:type="spellEnd"/>
            <w:r w:rsidRPr="002016B9">
              <w:t xml:space="preserve"> </w:t>
            </w:r>
            <w:proofErr w:type="spellStart"/>
            <w:r w:rsidRPr="002016B9">
              <w:rPr>
                <w:lang w:val="ru-RU"/>
              </w:rPr>
              <w:t>тұжырымдамаларын</w:t>
            </w:r>
            <w:proofErr w:type="spellEnd"/>
            <w:r w:rsidRPr="002016B9">
              <w:t xml:space="preserve"> </w:t>
            </w:r>
            <w:proofErr w:type="spellStart"/>
            <w:r w:rsidRPr="002016B9">
              <w:rPr>
                <w:lang w:val="ru-RU"/>
              </w:rPr>
              <w:t>зерделеу</w:t>
            </w:r>
            <w:proofErr w:type="spellEnd"/>
            <w:r w:rsidRPr="002016B9">
              <w:t xml:space="preserve">, </w:t>
            </w:r>
            <w:proofErr w:type="spellStart"/>
            <w:r w:rsidRPr="002016B9">
              <w:rPr>
                <w:lang w:val="ru-RU"/>
              </w:rPr>
              <w:t>әлеуетін</w:t>
            </w:r>
            <w:proofErr w:type="spellEnd"/>
            <w:r w:rsidRPr="002016B9">
              <w:t xml:space="preserve"> </w:t>
            </w:r>
            <w:proofErr w:type="spellStart"/>
            <w:r w:rsidRPr="002016B9">
              <w:rPr>
                <w:lang w:val="ru-RU"/>
              </w:rPr>
              <w:t>бағалау</w:t>
            </w:r>
            <w:proofErr w:type="spellEnd"/>
            <w:r w:rsidRPr="002016B9">
              <w:t xml:space="preserve">, </w:t>
            </w:r>
            <w:proofErr w:type="spellStart"/>
            <w:r w:rsidRPr="002016B9">
              <w:rPr>
                <w:lang w:val="ru-RU"/>
              </w:rPr>
              <w:t>әлсіз</w:t>
            </w:r>
            <w:proofErr w:type="spellEnd"/>
            <w:r w:rsidRPr="002016B9">
              <w:t xml:space="preserve"> </w:t>
            </w:r>
            <w:proofErr w:type="spellStart"/>
            <w:r w:rsidRPr="002016B9">
              <w:rPr>
                <w:lang w:val="ru-RU"/>
              </w:rPr>
              <w:t>және</w:t>
            </w:r>
            <w:proofErr w:type="spellEnd"/>
            <w:r w:rsidRPr="002016B9">
              <w:t xml:space="preserve"> </w:t>
            </w:r>
            <w:proofErr w:type="spellStart"/>
            <w:r w:rsidRPr="002016B9">
              <w:rPr>
                <w:lang w:val="ru-RU"/>
              </w:rPr>
              <w:t>күшті</w:t>
            </w:r>
            <w:proofErr w:type="spellEnd"/>
            <w:r w:rsidRPr="002016B9">
              <w:t xml:space="preserve"> </w:t>
            </w:r>
            <w:proofErr w:type="spellStart"/>
            <w:r w:rsidRPr="002016B9">
              <w:rPr>
                <w:lang w:val="ru-RU"/>
              </w:rPr>
              <w:t>жақтарын</w:t>
            </w:r>
            <w:proofErr w:type="spellEnd"/>
            <w:r w:rsidRPr="002016B9">
              <w:t xml:space="preserve"> </w:t>
            </w:r>
            <w:proofErr w:type="spellStart"/>
            <w:r w:rsidRPr="002016B9">
              <w:rPr>
                <w:lang w:val="ru-RU"/>
              </w:rPr>
              <w:t>анықтау</w:t>
            </w:r>
            <w:proofErr w:type="spellEnd"/>
            <w:r w:rsidRPr="002016B9">
              <w:t xml:space="preserve">; - </w:t>
            </w:r>
            <w:proofErr w:type="spellStart"/>
            <w:r w:rsidRPr="002016B9">
              <w:rPr>
                <w:lang w:val="ru-RU"/>
              </w:rPr>
              <w:t>субаймақтағы</w:t>
            </w:r>
            <w:proofErr w:type="spellEnd"/>
            <w:r w:rsidRPr="002016B9">
              <w:t xml:space="preserve"> </w:t>
            </w:r>
            <w:proofErr w:type="spellStart"/>
            <w:r w:rsidRPr="002016B9">
              <w:rPr>
                <w:lang w:val="ru-RU"/>
              </w:rPr>
              <w:t>геосаяси</w:t>
            </w:r>
            <w:proofErr w:type="spellEnd"/>
            <w:r w:rsidRPr="002016B9">
              <w:t xml:space="preserve"> </w:t>
            </w:r>
            <w:proofErr w:type="spellStart"/>
            <w:r w:rsidRPr="002016B9">
              <w:rPr>
                <w:lang w:val="ru-RU"/>
              </w:rPr>
              <w:t>өзгерістерді</w:t>
            </w:r>
            <w:proofErr w:type="spellEnd"/>
            <w:r w:rsidRPr="002016B9">
              <w:t xml:space="preserve"> (</w:t>
            </w:r>
            <w:proofErr w:type="spellStart"/>
            <w:r w:rsidRPr="002016B9">
              <w:rPr>
                <w:lang w:val="ru-RU"/>
              </w:rPr>
              <w:t>Үлкен</w:t>
            </w:r>
            <w:proofErr w:type="spellEnd"/>
            <w:r w:rsidRPr="002016B9">
              <w:t xml:space="preserve"> </w:t>
            </w:r>
            <w:proofErr w:type="spellStart"/>
            <w:r w:rsidRPr="002016B9">
              <w:rPr>
                <w:lang w:val="ru-RU"/>
              </w:rPr>
              <w:t>Таяу</w:t>
            </w:r>
            <w:proofErr w:type="spellEnd"/>
            <w:r w:rsidRPr="002016B9">
              <w:t xml:space="preserve"> </w:t>
            </w:r>
            <w:proofErr w:type="spellStart"/>
            <w:r w:rsidRPr="002016B9">
              <w:rPr>
                <w:lang w:val="ru-RU"/>
              </w:rPr>
              <w:t>Шығысты</w:t>
            </w:r>
            <w:proofErr w:type="spellEnd"/>
            <w:r w:rsidRPr="002016B9">
              <w:t xml:space="preserve">, </w:t>
            </w:r>
            <w:proofErr w:type="spellStart"/>
            <w:r w:rsidRPr="002016B9">
              <w:rPr>
                <w:lang w:val="ru-RU"/>
              </w:rPr>
              <w:t>Орталық</w:t>
            </w:r>
            <w:proofErr w:type="spellEnd"/>
            <w:r w:rsidRPr="002016B9">
              <w:t xml:space="preserve"> </w:t>
            </w:r>
            <w:r w:rsidRPr="002016B9">
              <w:rPr>
                <w:lang w:val="ru-RU"/>
              </w:rPr>
              <w:t>Азия</w:t>
            </w:r>
            <w:r w:rsidRPr="002016B9">
              <w:t xml:space="preserve"> </w:t>
            </w:r>
            <w:r w:rsidRPr="002016B9">
              <w:rPr>
                <w:lang w:val="ru-RU"/>
              </w:rPr>
              <w:t>мен</w:t>
            </w:r>
            <w:r w:rsidRPr="002016B9">
              <w:t xml:space="preserve"> </w:t>
            </w:r>
            <w:proofErr w:type="spellStart"/>
            <w:r w:rsidRPr="002016B9">
              <w:rPr>
                <w:lang w:val="ru-RU"/>
              </w:rPr>
              <w:t>Кавказды</w:t>
            </w:r>
            <w:proofErr w:type="spellEnd"/>
            <w:r w:rsidRPr="002016B9">
              <w:t xml:space="preserve"> </w:t>
            </w:r>
            <w:proofErr w:type="spellStart"/>
            <w:r w:rsidRPr="002016B9">
              <w:rPr>
                <w:lang w:val="ru-RU"/>
              </w:rPr>
              <w:t>қоса</w:t>
            </w:r>
            <w:proofErr w:type="spellEnd"/>
            <w:r w:rsidRPr="002016B9">
              <w:t xml:space="preserve"> </w:t>
            </w:r>
            <w:proofErr w:type="spellStart"/>
            <w:r w:rsidRPr="002016B9">
              <w:rPr>
                <w:lang w:val="ru-RU"/>
              </w:rPr>
              <w:t>алғанда</w:t>
            </w:r>
            <w:proofErr w:type="spellEnd"/>
            <w:r w:rsidRPr="002016B9">
              <w:t xml:space="preserve">), </w:t>
            </w:r>
            <w:proofErr w:type="spellStart"/>
            <w:r w:rsidRPr="002016B9">
              <w:rPr>
                <w:lang w:val="ru-RU"/>
              </w:rPr>
              <w:t>жағдайдың</w:t>
            </w:r>
            <w:proofErr w:type="spellEnd"/>
            <w:r w:rsidRPr="002016B9">
              <w:t xml:space="preserve"> </w:t>
            </w:r>
            <w:proofErr w:type="spellStart"/>
            <w:r w:rsidRPr="002016B9">
              <w:rPr>
                <w:lang w:val="ru-RU"/>
              </w:rPr>
              <w:t>ықтимал</w:t>
            </w:r>
            <w:proofErr w:type="spellEnd"/>
            <w:r w:rsidRPr="002016B9">
              <w:t xml:space="preserve"> </w:t>
            </w:r>
            <w:r w:rsidRPr="002016B9">
              <w:rPr>
                <w:lang w:val="ru-RU"/>
              </w:rPr>
              <w:t>даму</w:t>
            </w:r>
            <w:r w:rsidRPr="002016B9">
              <w:t xml:space="preserve"> </w:t>
            </w:r>
            <w:proofErr w:type="spellStart"/>
            <w:r w:rsidRPr="002016B9">
              <w:rPr>
                <w:lang w:val="ru-RU"/>
              </w:rPr>
              <w:t>сценарийлерін</w:t>
            </w:r>
            <w:proofErr w:type="spellEnd"/>
            <w:r w:rsidRPr="002016B9">
              <w:t xml:space="preserve"> </w:t>
            </w:r>
            <w:proofErr w:type="spellStart"/>
            <w:r w:rsidRPr="002016B9">
              <w:rPr>
                <w:lang w:val="ru-RU"/>
              </w:rPr>
              <w:t>модельдеуді</w:t>
            </w:r>
            <w:proofErr w:type="spellEnd"/>
            <w:r w:rsidRPr="002016B9">
              <w:t xml:space="preserve"> </w:t>
            </w:r>
            <w:proofErr w:type="spellStart"/>
            <w:r w:rsidRPr="002016B9">
              <w:rPr>
                <w:lang w:val="ru-RU"/>
              </w:rPr>
              <w:t>зерделеу</w:t>
            </w:r>
            <w:proofErr w:type="spellEnd"/>
            <w:r w:rsidRPr="002016B9">
              <w:t xml:space="preserve">; - </w:t>
            </w:r>
            <w:proofErr w:type="spellStart"/>
            <w:r w:rsidRPr="002016B9">
              <w:rPr>
                <w:lang w:val="ru-RU"/>
              </w:rPr>
              <w:t>интеграцияның</w:t>
            </w:r>
            <w:proofErr w:type="spellEnd"/>
            <w:r w:rsidRPr="002016B9">
              <w:t xml:space="preserve"> </w:t>
            </w:r>
            <w:proofErr w:type="spellStart"/>
            <w:r w:rsidRPr="002016B9">
              <w:rPr>
                <w:lang w:val="ru-RU"/>
              </w:rPr>
              <w:t>экономикалық</w:t>
            </w:r>
            <w:proofErr w:type="spellEnd"/>
            <w:r w:rsidRPr="002016B9">
              <w:t xml:space="preserve"> </w:t>
            </w:r>
            <w:proofErr w:type="spellStart"/>
            <w:r w:rsidRPr="002016B9">
              <w:rPr>
                <w:lang w:val="ru-RU"/>
              </w:rPr>
              <w:t>тетіктерін</w:t>
            </w:r>
            <w:proofErr w:type="spellEnd"/>
            <w:r w:rsidRPr="002016B9">
              <w:t xml:space="preserve"> </w:t>
            </w:r>
            <w:proofErr w:type="spellStart"/>
            <w:r w:rsidRPr="002016B9">
              <w:rPr>
                <w:lang w:val="ru-RU"/>
              </w:rPr>
              <w:t>талдау</w:t>
            </w:r>
            <w:proofErr w:type="spellEnd"/>
            <w:r w:rsidRPr="002016B9">
              <w:t xml:space="preserve">, </w:t>
            </w:r>
            <w:proofErr w:type="spellStart"/>
            <w:r w:rsidRPr="002016B9">
              <w:rPr>
                <w:lang w:val="ru-RU"/>
              </w:rPr>
              <w:t>еркін</w:t>
            </w:r>
            <w:proofErr w:type="spellEnd"/>
            <w:r w:rsidRPr="002016B9">
              <w:t xml:space="preserve"> </w:t>
            </w:r>
            <w:proofErr w:type="spellStart"/>
            <w:r w:rsidRPr="002016B9">
              <w:rPr>
                <w:lang w:val="ru-RU"/>
              </w:rPr>
              <w:t>сауда</w:t>
            </w:r>
            <w:proofErr w:type="spellEnd"/>
            <w:r w:rsidRPr="002016B9">
              <w:t xml:space="preserve"> </w:t>
            </w:r>
            <w:proofErr w:type="spellStart"/>
            <w:r w:rsidRPr="002016B9">
              <w:rPr>
                <w:lang w:val="ru-RU"/>
              </w:rPr>
              <w:t>аймағын</w:t>
            </w:r>
            <w:proofErr w:type="spellEnd"/>
            <w:r w:rsidRPr="002016B9">
              <w:t xml:space="preserve"> </w:t>
            </w:r>
            <w:proofErr w:type="spellStart"/>
            <w:r w:rsidRPr="002016B9">
              <w:rPr>
                <w:lang w:val="ru-RU"/>
              </w:rPr>
              <w:t>құрудың</w:t>
            </w:r>
            <w:proofErr w:type="spellEnd"/>
            <w:r w:rsidRPr="002016B9">
              <w:t xml:space="preserve"> </w:t>
            </w:r>
            <w:proofErr w:type="spellStart"/>
            <w:r w:rsidRPr="002016B9">
              <w:rPr>
                <w:lang w:val="ru-RU"/>
              </w:rPr>
              <w:t>әлеуеті</w:t>
            </w:r>
            <w:proofErr w:type="spellEnd"/>
            <w:r w:rsidRPr="002016B9">
              <w:t xml:space="preserve"> </w:t>
            </w:r>
            <w:r w:rsidRPr="002016B9">
              <w:rPr>
                <w:lang w:val="ru-RU"/>
              </w:rPr>
              <w:t>мен</w:t>
            </w:r>
            <w:r w:rsidRPr="002016B9">
              <w:t xml:space="preserve"> </w:t>
            </w:r>
            <w:proofErr w:type="spellStart"/>
            <w:r w:rsidRPr="002016B9">
              <w:rPr>
                <w:lang w:val="ru-RU"/>
              </w:rPr>
              <w:t>мүмкіндіктерін</w:t>
            </w:r>
            <w:proofErr w:type="spellEnd"/>
            <w:r w:rsidRPr="002016B9">
              <w:t xml:space="preserve"> </w:t>
            </w:r>
            <w:proofErr w:type="spellStart"/>
            <w:r w:rsidRPr="002016B9">
              <w:rPr>
                <w:lang w:val="ru-RU"/>
              </w:rPr>
              <w:t>бағалау</w:t>
            </w:r>
            <w:proofErr w:type="spellEnd"/>
            <w:r w:rsidRPr="002016B9">
              <w:t xml:space="preserve">; - </w:t>
            </w:r>
            <w:proofErr w:type="spellStart"/>
            <w:r w:rsidRPr="002016B9">
              <w:rPr>
                <w:lang w:val="ru-RU"/>
              </w:rPr>
              <w:t>интеграцияны</w:t>
            </w:r>
            <w:proofErr w:type="spellEnd"/>
            <w:r w:rsidRPr="002016B9">
              <w:t xml:space="preserve"> </w:t>
            </w:r>
            <w:proofErr w:type="spellStart"/>
            <w:r w:rsidRPr="002016B9">
              <w:rPr>
                <w:lang w:val="ru-RU"/>
              </w:rPr>
              <w:t>тереңдетудің</w:t>
            </w:r>
            <w:proofErr w:type="spellEnd"/>
            <w:r w:rsidRPr="002016B9">
              <w:t xml:space="preserve"> </w:t>
            </w:r>
            <w:proofErr w:type="spellStart"/>
            <w:r w:rsidRPr="002016B9">
              <w:rPr>
                <w:lang w:val="ru-RU"/>
              </w:rPr>
              <w:t>тіректерінің</w:t>
            </w:r>
            <w:proofErr w:type="spellEnd"/>
            <w:r w:rsidRPr="002016B9">
              <w:t xml:space="preserve"> </w:t>
            </w:r>
            <w:proofErr w:type="spellStart"/>
            <w:r w:rsidRPr="002016B9">
              <w:rPr>
                <w:lang w:val="ru-RU"/>
              </w:rPr>
              <w:t>бірі</w:t>
            </w:r>
            <w:proofErr w:type="spellEnd"/>
            <w:r w:rsidRPr="002016B9">
              <w:t xml:space="preserve"> </w:t>
            </w:r>
            <w:proofErr w:type="spellStart"/>
            <w:r w:rsidRPr="002016B9">
              <w:rPr>
                <w:lang w:val="ru-RU"/>
              </w:rPr>
              <w:t>болып</w:t>
            </w:r>
            <w:proofErr w:type="spellEnd"/>
            <w:r w:rsidRPr="002016B9">
              <w:t xml:space="preserve"> </w:t>
            </w:r>
            <w:proofErr w:type="spellStart"/>
            <w:r w:rsidRPr="002016B9">
              <w:rPr>
                <w:lang w:val="ru-RU"/>
              </w:rPr>
              <w:t>табылатын</w:t>
            </w:r>
            <w:proofErr w:type="spellEnd"/>
            <w:r w:rsidRPr="002016B9">
              <w:t xml:space="preserve"> </w:t>
            </w:r>
            <w:proofErr w:type="spellStart"/>
            <w:r w:rsidRPr="002016B9">
              <w:rPr>
                <w:lang w:val="ru-RU"/>
              </w:rPr>
              <w:t>білім</w:t>
            </w:r>
            <w:proofErr w:type="spellEnd"/>
            <w:r w:rsidRPr="002016B9">
              <w:t xml:space="preserve"> </w:t>
            </w:r>
            <w:r w:rsidRPr="002016B9">
              <w:rPr>
                <w:lang w:val="ru-RU"/>
              </w:rPr>
              <w:t>беру</w:t>
            </w:r>
            <w:r w:rsidRPr="002016B9">
              <w:t xml:space="preserve"> </w:t>
            </w:r>
            <w:proofErr w:type="spellStart"/>
            <w:r w:rsidRPr="002016B9">
              <w:rPr>
                <w:lang w:val="ru-RU"/>
              </w:rPr>
              <w:t>және</w:t>
            </w:r>
            <w:proofErr w:type="spellEnd"/>
            <w:r w:rsidRPr="002016B9">
              <w:t xml:space="preserve"> </w:t>
            </w:r>
            <w:proofErr w:type="spellStart"/>
            <w:r w:rsidRPr="002016B9">
              <w:rPr>
                <w:lang w:val="ru-RU"/>
              </w:rPr>
              <w:t>мәдени</w:t>
            </w:r>
            <w:proofErr w:type="spellEnd"/>
            <w:r w:rsidRPr="002016B9">
              <w:t xml:space="preserve"> </w:t>
            </w:r>
            <w:proofErr w:type="spellStart"/>
            <w:r w:rsidRPr="002016B9">
              <w:rPr>
                <w:lang w:val="ru-RU"/>
              </w:rPr>
              <w:t>алмасуды</w:t>
            </w:r>
            <w:proofErr w:type="spellEnd"/>
            <w:r w:rsidRPr="002016B9">
              <w:t xml:space="preserve"> </w:t>
            </w:r>
            <w:proofErr w:type="spellStart"/>
            <w:r w:rsidRPr="002016B9">
              <w:rPr>
                <w:lang w:val="ru-RU"/>
              </w:rPr>
              <w:t>күшейту</w:t>
            </w:r>
            <w:proofErr w:type="spellEnd"/>
            <w:r w:rsidRPr="002016B9">
              <w:t xml:space="preserve"> </w:t>
            </w:r>
            <w:proofErr w:type="spellStart"/>
            <w:r w:rsidRPr="002016B9">
              <w:rPr>
                <w:lang w:val="ru-RU"/>
              </w:rPr>
              <w:t>перспективаларын</w:t>
            </w:r>
            <w:proofErr w:type="spellEnd"/>
            <w:r w:rsidRPr="002016B9">
              <w:t xml:space="preserve"> </w:t>
            </w:r>
            <w:proofErr w:type="spellStart"/>
            <w:r w:rsidRPr="002016B9">
              <w:rPr>
                <w:lang w:val="ru-RU"/>
              </w:rPr>
              <w:t>қарастыру</w:t>
            </w:r>
            <w:proofErr w:type="spellEnd"/>
            <w:r w:rsidRPr="002016B9">
              <w:t xml:space="preserve">; - </w:t>
            </w:r>
            <w:proofErr w:type="spellStart"/>
            <w:r w:rsidRPr="002016B9">
              <w:rPr>
                <w:lang w:val="ru-RU"/>
              </w:rPr>
              <w:t>ортақ</w:t>
            </w:r>
            <w:proofErr w:type="spellEnd"/>
            <w:r w:rsidRPr="002016B9">
              <w:t xml:space="preserve"> </w:t>
            </w:r>
            <w:proofErr w:type="spellStart"/>
            <w:r w:rsidRPr="002016B9">
              <w:rPr>
                <w:lang w:val="ru-RU"/>
              </w:rPr>
              <w:t>саяси</w:t>
            </w:r>
            <w:proofErr w:type="spellEnd"/>
            <w:r w:rsidRPr="002016B9">
              <w:t xml:space="preserve"> </w:t>
            </w:r>
            <w:proofErr w:type="spellStart"/>
            <w:r w:rsidRPr="002016B9">
              <w:rPr>
                <w:lang w:val="ru-RU"/>
              </w:rPr>
              <w:t>институттар</w:t>
            </w:r>
            <w:proofErr w:type="spellEnd"/>
            <w:r w:rsidRPr="002016B9">
              <w:t xml:space="preserve"> </w:t>
            </w:r>
            <w:proofErr w:type="spellStart"/>
            <w:r w:rsidRPr="002016B9">
              <w:rPr>
                <w:lang w:val="ru-RU"/>
              </w:rPr>
              <w:t>құруды</w:t>
            </w:r>
            <w:proofErr w:type="spellEnd"/>
            <w:r w:rsidRPr="002016B9">
              <w:t xml:space="preserve"> </w:t>
            </w:r>
            <w:proofErr w:type="spellStart"/>
            <w:r w:rsidRPr="002016B9">
              <w:rPr>
                <w:lang w:val="ru-RU"/>
              </w:rPr>
              <w:t>қамтитын</w:t>
            </w:r>
            <w:proofErr w:type="spellEnd"/>
            <w:r w:rsidRPr="002016B9">
              <w:t xml:space="preserve"> </w:t>
            </w:r>
            <w:proofErr w:type="spellStart"/>
            <w:r w:rsidRPr="002016B9">
              <w:rPr>
                <w:lang w:val="ru-RU"/>
              </w:rPr>
              <w:t>саяси</w:t>
            </w:r>
            <w:proofErr w:type="spellEnd"/>
            <w:r w:rsidRPr="002016B9">
              <w:t xml:space="preserve"> </w:t>
            </w:r>
            <w:proofErr w:type="spellStart"/>
            <w:r w:rsidRPr="002016B9">
              <w:rPr>
                <w:lang w:val="ru-RU"/>
              </w:rPr>
              <w:t>интеграцияның</w:t>
            </w:r>
            <w:proofErr w:type="spellEnd"/>
            <w:r w:rsidRPr="002016B9">
              <w:t xml:space="preserve"> </w:t>
            </w:r>
            <w:proofErr w:type="spellStart"/>
            <w:r w:rsidRPr="002016B9">
              <w:rPr>
                <w:lang w:val="ru-RU"/>
              </w:rPr>
              <w:t>ықтимал</w:t>
            </w:r>
            <w:proofErr w:type="spellEnd"/>
            <w:r w:rsidRPr="002016B9">
              <w:t xml:space="preserve"> </w:t>
            </w:r>
            <w:proofErr w:type="spellStart"/>
            <w:r w:rsidRPr="002016B9">
              <w:rPr>
                <w:lang w:val="ru-RU"/>
              </w:rPr>
              <w:t>әлеуетін</w:t>
            </w:r>
            <w:proofErr w:type="spellEnd"/>
            <w:r w:rsidRPr="002016B9">
              <w:t xml:space="preserve"> </w:t>
            </w:r>
            <w:proofErr w:type="spellStart"/>
            <w:r w:rsidRPr="002016B9">
              <w:rPr>
                <w:lang w:val="ru-RU"/>
              </w:rPr>
              <w:t>бағалау</w:t>
            </w:r>
            <w:proofErr w:type="spellEnd"/>
            <w:r w:rsidRPr="002016B9">
              <w:t xml:space="preserve">; - </w:t>
            </w:r>
            <w:proofErr w:type="spellStart"/>
            <w:r w:rsidRPr="002016B9">
              <w:rPr>
                <w:lang w:val="ru-RU"/>
              </w:rPr>
              <w:t>трансшекаралық</w:t>
            </w:r>
            <w:proofErr w:type="spellEnd"/>
            <w:r w:rsidRPr="002016B9">
              <w:t xml:space="preserve"> </w:t>
            </w:r>
            <w:proofErr w:type="spellStart"/>
            <w:r w:rsidRPr="002016B9">
              <w:rPr>
                <w:lang w:val="ru-RU"/>
              </w:rPr>
              <w:t>қатерлердің</w:t>
            </w:r>
            <w:proofErr w:type="spellEnd"/>
            <w:r w:rsidRPr="002016B9">
              <w:t xml:space="preserve"> </w:t>
            </w:r>
            <w:proofErr w:type="spellStart"/>
            <w:r w:rsidRPr="002016B9">
              <w:rPr>
                <w:lang w:val="ru-RU"/>
              </w:rPr>
              <w:t>қауіпсіздігін</w:t>
            </w:r>
            <w:proofErr w:type="spellEnd"/>
            <w:r w:rsidRPr="002016B9">
              <w:t xml:space="preserve"> </w:t>
            </w:r>
            <w:proofErr w:type="spellStart"/>
            <w:r w:rsidRPr="002016B9">
              <w:rPr>
                <w:lang w:val="ru-RU"/>
              </w:rPr>
              <w:t>қамтамасыз</w:t>
            </w:r>
            <w:proofErr w:type="spellEnd"/>
            <w:r w:rsidRPr="002016B9">
              <w:t xml:space="preserve"> </w:t>
            </w:r>
            <w:proofErr w:type="spellStart"/>
            <w:r w:rsidRPr="002016B9">
              <w:rPr>
                <w:lang w:val="ru-RU"/>
              </w:rPr>
              <w:t>ету</w:t>
            </w:r>
            <w:proofErr w:type="spellEnd"/>
            <w:r w:rsidRPr="002016B9">
              <w:t xml:space="preserve"> </w:t>
            </w:r>
            <w:proofErr w:type="spellStart"/>
            <w:r w:rsidRPr="002016B9">
              <w:rPr>
                <w:lang w:val="ru-RU"/>
              </w:rPr>
              <w:t>және</w:t>
            </w:r>
            <w:proofErr w:type="spellEnd"/>
            <w:r w:rsidRPr="002016B9">
              <w:t xml:space="preserve"> </w:t>
            </w:r>
            <w:proofErr w:type="spellStart"/>
            <w:r w:rsidRPr="002016B9">
              <w:rPr>
                <w:lang w:val="ru-RU"/>
              </w:rPr>
              <w:t>алдын</w:t>
            </w:r>
            <w:proofErr w:type="spellEnd"/>
            <w:r w:rsidRPr="002016B9">
              <w:t xml:space="preserve"> </w:t>
            </w:r>
            <w:proofErr w:type="spellStart"/>
            <w:r w:rsidRPr="002016B9">
              <w:rPr>
                <w:lang w:val="ru-RU"/>
              </w:rPr>
              <w:t>алу</w:t>
            </w:r>
            <w:proofErr w:type="spellEnd"/>
            <w:r w:rsidRPr="002016B9">
              <w:t xml:space="preserve"> </w:t>
            </w:r>
            <w:proofErr w:type="spellStart"/>
            <w:r w:rsidRPr="002016B9">
              <w:rPr>
                <w:lang w:val="ru-RU"/>
              </w:rPr>
              <w:t>саласындағы</w:t>
            </w:r>
            <w:proofErr w:type="spellEnd"/>
            <w:r w:rsidRPr="002016B9">
              <w:t xml:space="preserve"> </w:t>
            </w:r>
            <w:proofErr w:type="spellStart"/>
            <w:r w:rsidRPr="002016B9">
              <w:rPr>
                <w:lang w:val="ru-RU"/>
              </w:rPr>
              <w:t>ынтымақтастықты</w:t>
            </w:r>
            <w:proofErr w:type="spellEnd"/>
            <w:r w:rsidRPr="002016B9">
              <w:t xml:space="preserve"> </w:t>
            </w:r>
            <w:proofErr w:type="spellStart"/>
            <w:r w:rsidRPr="002016B9">
              <w:rPr>
                <w:lang w:val="ru-RU"/>
              </w:rPr>
              <w:t>тереңдету</w:t>
            </w:r>
            <w:proofErr w:type="spellEnd"/>
            <w:r w:rsidRPr="002016B9">
              <w:t xml:space="preserve"> </w:t>
            </w:r>
            <w:proofErr w:type="spellStart"/>
            <w:r w:rsidRPr="002016B9">
              <w:rPr>
                <w:lang w:val="ru-RU"/>
              </w:rPr>
              <w:t>мүмкіндіктерін</w:t>
            </w:r>
            <w:proofErr w:type="spellEnd"/>
            <w:r w:rsidRPr="002016B9">
              <w:t xml:space="preserve"> </w:t>
            </w:r>
            <w:proofErr w:type="spellStart"/>
            <w:r w:rsidRPr="002016B9">
              <w:rPr>
                <w:lang w:val="ru-RU"/>
              </w:rPr>
              <w:t>бағалау</w:t>
            </w:r>
            <w:proofErr w:type="spellEnd"/>
            <w:r w:rsidRPr="002016B9">
              <w:t xml:space="preserve">; - </w:t>
            </w:r>
            <w:proofErr w:type="spellStart"/>
            <w:r w:rsidRPr="002016B9">
              <w:rPr>
                <w:lang w:val="ru-RU"/>
              </w:rPr>
              <w:t>ықтимал</w:t>
            </w:r>
            <w:proofErr w:type="spellEnd"/>
            <w:r w:rsidRPr="002016B9">
              <w:t xml:space="preserve"> </w:t>
            </w:r>
            <w:proofErr w:type="spellStart"/>
            <w:r w:rsidRPr="002016B9">
              <w:rPr>
                <w:lang w:val="ru-RU"/>
              </w:rPr>
              <w:t>тәуекелдер</w:t>
            </w:r>
            <w:proofErr w:type="spellEnd"/>
            <w:r w:rsidRPr="002016B9">
              <w:t xml:space="preserve"> </w:t>
            </w:r>
            <w:r w:rsidRPr="002016B9">
              <w:rPr>
                <w:lang w:val="ru-RU"/>
              </w:rPr>
              <w:t>мен</w:t>
            </w:r>
            <w:r w:rsidRPr="002016B9">
              <w:t xml:space="preserve"> </w:t>
            </w:r>
            <w:proofErr w:type="spellStart"/>
            <w:r w:rsidRPr="002016B9">
              <w:rPr>
                <w:lang w:val="ru-RU"/>
              </w:rPr>
              <w:t>қауіптерді</w:t>
            </w:r>
            <w:proofErr w:type="spellEnd"/>
            <w:r w:rsidRPr="002016B9">
              <w:t xml:space="preserve"> </w:t>
            </w:r>
            <w:proofErr w:type="spellStart"/>
            <w:r w:rsidRPr="002016B9">
              <w:rPr>
                <w:lang w:val="ru-RU"/>
              </w:rPr>
              <w:t>ескере</w:t>
            </w:r>
            <w:proofErr w:type="spellEnd"/>
            <w:r w:rsidRPr="002016B9">
              <w:t xml:space="preserve"> </w:t>
            </w:r>
            <w:proofErr w:type="spellStart"/>
            <w:r w:rsidRPr="002016B9">
              <w:rPr>
                <w:lang w:val="ru-RU"/>
              </w:rPr>
              <w:t>отырып</w:t>
            </w:r>
            <w:proofErr w:type="spellEnd"/>
            <w:r w:rsidRPr="002016B9">
              <w:t xml:space="preserve">, </w:t>
            </w:r>
            <w:proofErr w:type="spellStart"/>
            <w:r w:rsidRPr="002016B9">
              <w:rPr>
                <w:lang w:val="ru-RU"/>
              </w:rPr>
              <w:t>интеграцияны</w:t>
            </w:r>
            <w:proofErr w:type="spellEnd"/>
            <w:r w:rsidRPr="002016B9">
              <w:t xml:space="preserve"> </w:t>
            </w:r>
            <w:proofErr w:type="spellStart"/>
            <w:r w:rsidRPr="002016B9">
              <w:rPr>
                <w:lang w:val="ru-RU"/>
              </w:rPr>
              <w:t>тереңдету</w:t>
            </w:r>
            <w:proofErr w:type="spellEnd"/>
            <w:r w:rsidRPr="002016B9">
              <w:t xml:space="preserve"> </w:t>
            </w:r>
            <w:proofErr w:type="spellStart"/>
            <w:r w:rsidRPr="002016B9">
              <w:rPr>
                <w:lang w:val="ru-RU"/>
              </w:rPr>
              <w:t>бойынша</w:t>
            </w:r>
            <w:proofErr w:type="spellEnd"/>
            <w:r w:rsidRPr="002016B9">
              <w:t xml:space="preserve"> </w:t>
            </w:r>
            <w:proofErr w:type="spellStart"/>
            <w:r w:rsidRPr="002016B9">
              <w:rPr>
                <w:lang w:val="ru-RU"/>
              </w:rPr>
              <w:t>стратегиялар</w:t>
            </w:r>
            <w:proofErr w:type="spellEnd"/>
            <w:r w:rsidRPr="002016B9">
              <w:t xml:space="preserve"> </w:t>
            </w:r>
            <w:r w:rsidRPr="002016B9">
              <w:rPr>
                <w:lang w:val="ru-RU"/>
              </w:rPr>
              <w:t>мен</w:t>
            </w:r>
            <w:r w:rsidRPr="002016B9">
              <w:t xml:space="preserve"> </w:t>
            </w:r>
            <w:proofErr w:type="spellStart"/>
            <w:r w:rsidRPr="002016B9">
              <w:rPr>
                <w:lang w:val="ru-RU"/>
              </w:rPr>
              <w:t>ұсыныстарды</w:t>
            </w:r>
            <w:proofErr w:type="spellEnd"/>
            <w:r w:rsidRPr="002016B9">
              <w:t xml:space="preserve"> </w:t>
            </w:r>
            <w:proofErr w:type="spellStart"/>
            <w:r w:rsidRPr="002016B9">
              <w:rPr>
                <w:lang w:val="ru-RU"/>
              </w:rPr>
              <w:t>әзірлеу</w:t>
            </w:r>
            <w:proofErr w:type="spellEnd"/>
            <w:r w:rsidRPr="002016B9">
              <w:t>.</w:t>
            </w:r>
          </w:p>
        </w:tc>
      </w:tr>
      <w:tr w:rsidR="005658B7" w:rsidRPr="00B1499B" w14:paraId="2EDE8FD1" w14:textId="77777777" w:rsidTr="002B344F">
        <w:trPr>
          <w:trHeight w:val="2551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EEE4E" w14:textId="77777777" w:rsidR="005658B7" w:rsidRPr="005427EF" w:rsidRDefault="005658B7" w:rsidP="005658B7">
            <w:pPr>
              <w:widowControl/>
              <w:autoSpaceDE/>
              <w:autoSpaceDN/>
              <w:spacing w:before="100" w:beforeAutospacing="1" w:after="100" w:afterAutospacing="1"/>
              <w:ind w:left="107"/>
              <w:rPr>
                <w:lang w:eastAsia="ru-RU"/>
              </w:rPr>
            </w:pPr>
            <w:proofErr w:type="spellStart"/>
            <w:r w:rsidRPr="005658B7">
              <w:rPr>
                <w:lang w:val="ru-RU" w:eastAsia="ru-RU"/>
              </w:rPr>
              <w:t>Күтілетін</w:t>
            </w:r>
            <w:proofErr w:type="spellEnd"/>
            <w:r w:rsidRPr="005427EF">
              <w:rPr>
                <w:lang w:eastAsia="ru-RU"/>
              </w:rPr>
              <w:t xml:space="preserve"> </w:t>
            </w:r>
            <w:proofErr w:type="spellStart"/>
            <w:r w:rsidRPr="005658B7">
              <w:rPr>
                <w:lang w:val="ru-RU" w:eastAsia="ru-RU"/>
              </w:rPr>
              <w:t>және</w:t>
            </w:r>
            <w:proofErr w:type="spellEnd"/>
            <w:r w:rsidRPr="005427EF">
              <w:rPr>
                <w:lang w:eastAsia="ru-RU"/>
              </w:rPr>
              <w:t xml:space="preserve"> </w:t>
            </w:r>
            <w:proofErr w:type="spellStart"/>
            <w:r w:rsidRPr="005658B7">
              <w:rPr>
                <w:lang w:val="ru-RU" w:eastAsia="ru-RU"/>
              </w:rPr>
              <w:t>қол</w:t>
            </w:r>
            <w:proofErr w:type="spellEnd"/>
            <w:r w:rsidRPr="005427EF">
              <w:rPr>
                <w:lang w:eastAsia="ru-RU"/>
              </w:rPr>
              <w:t xml:space="preserve"> </w:t>
            </w:r>
            <w:proofErr w:type="spellStart"/>
            <w:r w:rsidRPr="005658B7">
              <w:rPr>
                <w:lang w:val="ru-RU" w:eastAsia="ru-RU"/>
              </w:rPr>
              <w:t>жеткізілген</w:t>
            </w:r>
            <w:proofErr w:type="spellEnd"/>
            <w:r w:rsidRPr="005427EF">
              <w:rPr>
                <w:lang w:eastAsia="ru-RU"/>
              </w:rPr>
              <w:t xml:space="preserve"> </w:t>
            </w:r>
            <w:proofErr w:type="spellStart"/>
            <w:r w:rsidRPr="005658B7">
              <w:rPr>
                <w:lang w:val="ru-RU" w:eastAsia="ru-RU"/>
              </w:rPr>
              <w:t>нәтижелер</w:t>
            </w:r>
            <w:proofErr w:type="spellEnd"/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69066" w14:textId="339FBCF8" w:rsidR="005658B7" w:rsidRPr="005427EF" w:rsidRDefault="002016B9" w:rsidP="005658B7">
            <w:pPr>
              <w:pStyle w:val="a6"/>
              <w:ind w:left="128" w:right="151"/>
              <w:jc w:val="both"/>
              <w:rPr>
                <w:rStyle w:val="a8"/>
                <w:b w:val="0"/>
                <w:bCs w:val="0"/>
              </w:rPr>
            </w:pPr>
            <w:proofErr w:type="spellStart"/>
            <w:r w:rsidRPr="002016B9">
              <w:rPr>
                <w:rStyle w:val="a8"/>
                <w:b w:val="0"/>
                <w:bCs w:val="0"/>
                <w:lang w:val="ru-RU"/>
              </w:rPr>
              <w:t>Зерттелетін</w:t>
            </w:r>
            <w:proofErr w:type="spellEnd"/>
            <w:r w:rsidRPr="005427EF">
              <w:rPr>
                <w:rStyle w:val="a8"/>
                <w:b w:val="0"/>
                <w:bCs w:val="0"/>
              </w:rPr>
              <w:t xml:space="preserve"> </w:t>
            </w:r>
            <w:proofErr w:type="spellStart"/>
            <w:r w:rsidRPr="002016B9">
              <w:rPr>
                <w:rStyle w:val="a8"/>
                <w:b w:val="0"/>
                <w:bCs w:val="0"/>
                <w:lang w:val="ru-RU"/>
              </w:rPr>
              <w:t>жоба</w:t>
            </w:r>
            <w:proofErr w:type="spellEnd"/>
            <w:r w:rsidRPr="005427EF">
              <w:rPr>
                <w:rStyle w:val="a8"/>
                <w:b w:val="0"/>
                <w:bCs w:val="0"/>
              </w:rPr>
              <w:t xml:space="preserve"> </w:t>
            </w:r>
            <w:proofErr w:type="spellStart"/>
            <w:r w:rsidRPr="002016B9">
              <w:rPr>
                <w:rStyle w:val="a8"/>
                <w:b w:val="0"/>
                <w:bCs w:val="0"/>
                <w:lang w:val="ru-RU"/>
              </w:rPr>
              <w:t>аясында</w:t>
            </w:r>
            <w:proofErr w:type="spellEnd"/>
            <w:r w:rsidRPr="005427EF">
              <w:rPr>
                <w:rStyle w:val="a8"/>
                <w:b w:val="0"/>
                <w:bCs w:val="0"/>
              </w:rPr>
              <w:t xml:space="preserve"> </w:t>
            </w:r>
            <w:proofErr w:type="spellStart"/>
            <w:r w:rsidRPr="002016B9">
              <w:rPr>
                <w:rStyle w:val="a8"/>
                <w:b w:val="0"/>
                <w:bCs w:val="0"/>
                <w:lang w:val="ru-RU"/>
              </w:rPr>
              <w:t>теориялық</w:t>
            </w:r>
            <w:proofErr w:type="spellEnd"/>
            <w:r w:rsidRPr="005427EF">
              <w:rPr>
                <w:rStyle w:val="a8"/>
                <w:b w:val="0"/>
                <w:bCs w:val="0"/>
              </w:rPr>
              <w:t>-</w:t>
            </w:r>
            <w:proofErr w:type="spellStart"/>
            <w:r w:rsidRPr="002016B9">
              <w:rPr>
                <w:rStyle w:val="a8"/>
                <w:b w:val="0"/>
                <w:bCs w:val="0"/>
                <w:lang w:val="ru-RU"/>
              </w:rPr>
              <w:t>әдіснамалық</w:t>
            </w:r>
            <w:proofErr w:type="spellEnd"/>
            <w:r w:rsidRPr="005427EF">
              <w:rPr>
                <w:rStyle w:val="a8"/>
                <w:b w:val="0"/>
                <w:bCs w:val="0"/>
              </w:rPr>
              <w:t xml:space="preserve"> </w:t>
            </w:r>
            <w:proofErr w:type="spellStart"/>
            <w:r w:rsidRPr="002016B9">
              <w:rPr>
                <w:rStyle w:val="a8"/>
                <w:b w:val="0"/>
                <w:bCs w:val="0"/>
                <w:lang w:val="ru-RU"/>
              </w:rPr>
              <w:t>және</w:t>
            </w:r>
            <w:proofErr w:type="spellEnd"/>
            <w:r w:rsidRPr="005427EF">
              <w:rPr>
                <w:rStyle w:val="a8"/>
                <w:b w:val="0"/>
                <w:bCs w:val="0"/>
              </w:rPr>
              <w:t xml:space="preserve"> </w:t>
            </w:r>
            <w:proofErr w:type="spellStart"/>
            <w:r w:rsidRPr="002016B9">
              <w:rPr>
                <w:rStyle w:val="a8"/>
                <w:b w:val="0"/>
                <w:bCs w:val="0"/>
                <w:lang w:val="ru-RU"/>
              </w:rPr>
              <w:t>практикалық</w:t>
            </w:r>
            <w:proofErr w:type="spellEnd"/>
            <w:r w:rsidRPr="005427EF">
              <w:rPr>
                <w:rStyle w:val="a8"/>
                <w:b w:val="0"/>
                <w:bCs w:val="0"/>
              </w:rPr>
              <w:t xml:space="preserve"> </w:t>
            </w:r>
            <w:proofErr w:type="spellStart"/>
            <w:r w:rsidRPr="002016B9">
              <w:rPr>
                <w:rStyle w:val="a8"/>
                <w:b w:val="0"/>
                <w:bCs w:val="0"/>
                <w:lang w:val="ru-RU"/>
              </w:rPr>
              <w:t>маңызы</w:t>
            </w:r>
            <w:proofErr w:type="spellEnd"/>
            <w:r w:rsidRPr="005427EF">
              <w:rPr>
                <w:rStyle w:val="a8"/>
                <w:b w:val="0"/>
                <w:bCs w:val="0"/>
              </w:rPr>
              <w:t xml:space="preserve"> </w:t>
            </w:r>
            <w:r w:rsidRPr="002016B9">
              <w:rPr>
                <w:rStyle w:val="a8"/>
                <w:b w:val="0"/>
                <w:bCs w:val="0"/>
                <w:lang w:val="ru-RU"/>
              </w:rPr>
              <w:t>бар</w:t>
            </w:r>
            <w:r w:rsidRPr="005427EF">
              <w:rPr>
                <w:rStyle w:val="a8"/>
                <w:b w:val="0"/>
                <w:bCs w:val="0"/>
              </w:rPr>
              <w:t xml:space="preserve"> </w:t>
            </w:r>
            <w:proofErr w:type="spellStart"/>
            <w:r w:rsidRPr="002016B9">
              <w:rPr>
                <w:rStyle w:val="a8"/>
                <w:b w:val="0"/>
                <w:bCs w:val="0"/>
                <w:lang w:val="ru-RU"/>
              </w:rPr>
              <w:t>келесі</w:t>
            </w:r>
            <w:proofErr w:type="spellEnd"/>
            <w:r w:rsidRPr="005427EF">
              <w:rPr>
                <w:rStyle w:val="a8"/>
                <w:b w:val="0"/>
                <w:bCs w:val="0"/>
              </w:rPr>
              <w:t xml:space="preserve"> </w:t>
            </w:r>
            <w:proofErr w:type="spellStart"/>
            <w:r w:rsidRPr="002016B9">
              <w:rPr>
                <w:rStyle w:val="a8"/>
                <w:b w:val="0"/>
                <w:bCs w:val="0"/>
                <w:lang w:val="ru-RU"/>
              </w:rPr>
              <w:t>нәтижелерді</w:t>
            </w:r>
            <w:proofErr w:type="spellEnd"/>
            <w:r w:rsidRPr="005427EF">
              <w:rPr>
                <w:rStyle w:val="a8"/>
                <w:b w:val="0"/>
                <w:bCs w:val="0"/>
              </w:rPr>
              <w:t xml:space="preserve"> </w:t>
            </w:r>
            <w:proofErr w:type="spellStart"/>
            <w:r w:rsidRPr="002016B9">
              <w:rPr>
                <w:rStyle w:val="a8"/>
                <w:b w:val="0"/>
                <w:bCs w:val="0"/>
                <w:lang w:val="ru-RU"/>
              </w:rPr>
              <w:t>алу</w:t>
            </w:r>
            <w:proofErr w:type="spellEnd"/>
            <w:r w:rsidRPr="005427EF">
              <w:rPr>
                <w:rStyle w:val="a8"/>
                <w:b w:val="0"/>
                <w:bCs w:val="0"/>
              </w:rPr>
              <w:t xml:space="preserve"> </w:t>
            </w:r>
            <w:proofErr w:type="spellStart"/>
            <w:r w:rsidRPr="002016B9">
              <w:rPr>
                <w:rStyle w:val="a8"/>
                <w:b w:val="0"/>
                <w:bCs w:val="0"/>
                <w:lang w:val="ru-RU"/>
              </w:rPr>
              <w:t>көзделеді</w:t>
            </w:r>
            <w:proofErr w:type="spellEnd"/>
            <w:r w:rsidRPr="005427EF">
              <w:rPr>
                <w:rStyle w:val="a8"/>
                <w:b w:val="0"/>
                <w:bCs w:val="0"/>
              </w:rPr>
              <w:t xml:space="preserve">: - </w:t>
            </w:r>
            <w:proofErr w:type="spellStart"/>
            <w:r w:rsidRPr="002016B9">
              <w:rPr>
                <w:rStyle w:val="a8"/>
                <w:b w:val="0"/>
                <w:bCs w:val="0"/>
                <w:lang w:val="ru-RU"/>
              </w:rPr>
              <w:t>Түркі</w:t>
            </w:r>
            <w:proofErr w:type="spellEnd"/>
            <w:r w:rsidRPr="005427EF">
              <w:rPr>
                <w:rStyle w:val="a8"/>
                <w:b w:val="0"/>
                <w:bCs w:val="0"/>
              </w:rPr>
              <w:t xml:space="preserve"> </w:t>
            </w:r>
            <w:proofErr w:type="spellStart"/>
            <w:r w:rsidRPr="002016B9">
              <w:rPr>
                <w:rStyle w:val="a8"/>
                <w:b w:val="0"/>
                <w:bCs w:val="0"/>
                <w:lang w:val="ru-RU"/>
              </w:rPr>
              <w:t>интеграциясы</w:t>
            </w:r>
            <w:proofErr w:type="spellEnd"/>
            <w:r w:rsidRPr="005427EF">
              <w:rPr>
                <w:rStyle w:val="a8"/>
                <w:b w:val="0"/>
                <w:bCs w:val="0"/>
              </w:rPr>
              <w:t xml:space="preserve"> </w:t>
            </w:r>
            <w:proofErr w:type="spellStart"/>
            <w:r w:rsidRPr="002016B9">
              <w:rPr>
                <w:rStyle w:val="a8"/>
                <w:b w:val="0"/>
                <w:bCs w:val="0"/>
                <w:lang w:val="ru-RU"/>
              </w:rPr>
              <w:t>саласындағы</w:t>
            </w:r>
            <w:proofErr w:type="spellEnd"/>
            <w:r w:rsidRPr="005427EF">
              <w:rPr>
                <w:rStyle w:val="a8"/>
                <w:b w:val="0"/>
                <w:bCs w:val="0"/>
              </w:rPr>
              <w:t xml:space="preserve"> </w:t>
            </w:r>
            <w:proofErr w:type="spellStart"/>
            <w:r w:rsidRPr="002016B9">
              <w:rPr>
                <w:rStyle w:val="a8"/>
                <w:b w:val="0"/>
                <w:bCs w:val="0"/>
                <w:lang w:val="ru-RU"/>
              </w:rPr>
              <w:t>негізгі</w:t>
            </w:r>
            <w:proofErr w:type="spellEnd"/>
            <w:r w:rsidRPr="005427EF">
              <w:rPr>
                <w:rStyle w:val="a8"/>
                <w:b w:val="0"/>
                <w:bCs w:val="0"/>
              </w:rPr>
              <w:t xml:space="preserve"> </w:t>
            </w:r>
            <w:proofErr w:type="spellStart"/>
            <w:r w:rsidRPr="002016B9">
              <w:rPr>
                <w:rStyle w:val="a8"/>
                <w:b w:val="0"/>
                <w:bCs w:val="0"/>
                <w:lang w:val="ru-RU"/>
              </w:rPr>
              <w:t>зерттеулерді</w:t>
            </w:r>
            <w:proofErr w:type="spellEnd"/>
            <w:r w:rsidRPr="005427EF">
              <w:rPr>
                <w:rStyle w:val="a8"/>
                <w:b w:val="0"/>
                <w:bCs w:val="0"/>
              </w:rPr>
              <w:t xml:space="preserve"> </w:t>
            </w:r>
            <w:proofErr w:type="spellStart"/>
            <w:r w:rsidRPr="002016B9">
              <w:rPr>
                <w:rStyle w:val="a8"/>
                <w:b w:val="0"/>
                <w:bCs w:val="0"/>
                <w:lang w:val="ru-RU"/>
              </w:rPr>
              <w:t>анықтауды</w:t>
            </w:r>
            <w:proofErr w:type="spellEnd"/>
            <w:r w:rsidRPr="005427EF">
              <w:rPr>
                <w:rStyle w:val="a8"/>
                <w:b w:val="0"/>
                <w:bCs w:val="0"/>
              </w:rPr>
              <w:t xml:space="preserve"> </w:t>
            </w:r>
            <w:proofErr w:type="spellStart"/>
            <w:r w:rsidRPr="002016B9">
              <w:rPr>
                <w:rStyle w:val="a8"/>
                <w:b w:val="0"/>
                <w:bCs w:val="0"/>
                <w:lang w:val="ru-RU"/>
              </w:rPr>
              <w:t>қамтитын</w:t>
            </w:r>
            <w:proofErr w:type="spellEnd"/>
            <w:r w:rsidRPr="005427EF">
              <w:rPr>
                <w:rStyle w:val="a8"/>
                <w:b w:val="0"/>
                <w:bCs w:val="0"/>
              </w:rPr>
              <w:t xml:space="preserve"> </w:t>
            </w:r>
            <w:proofErr w:type="spellStart"/>
            <w:r w:rsidRPr="002016B9">
              <w:rPr>
                <w:rStyle w:val="a8"/>
                <w:b w:val="0"/>
                <w:bCs w:val="0"/>
                <w:lang w:val="ru-RU"/>
              </w:rPr>
              <w:t>ғылыми</w:t>
            </w:r>
            <w:proofErr w:type="spellEnd"/>
            <w:r w:rsidRPr="005427EF">
              <w:rPr>
                <w:rStyle w:val="a8"/>
                <w:b w:val="0"/>
                <w:bCs w:val="0"/>
              </w:rPr>
              <w:t xml:space="preserve"> </w:t>
            </w:r>
            <w:proofErr w:type="spellStart"/>
            <w:r w:rsidRPr="002016B9">
              <w:rPr>
                <w:rStyle w:val="a8"/>
                <w:b w:val="0"/>
                <w:bCs w:val="0"/>
                <w:lang w:val="ru-RU"/>
              </w:rPr>
              <w:t>әдебиеттер</w:t>
            </w:r>
            <w:proofErr w:type="spellEnd"/>
            <w:r w:rsidRPr="005427EF">
              <w:rPr>
                <w:rStyle w:val="a8"/>
                <w:b w:val="0"/>
                <w:bCs w:val="0"/>
              </w:rPr>
              <w:t xml:space="preserve"> </w:t>
            </w:r>
            <w:proofErr w:type="spellStart"/>
            <w:r w:rsidRPr="002016B9">
              <w:rPr>
                <w:rStyle w:val="a8"/>
                <w:b w:val="0"/>
                <w:bCs w:val="0"/>
                <w:lang w:val="ru-RU"/>
              </w:rPr>
              <w:t>талданатын</w:t>
            </w:r>
            <w:proofErr w:type="spellEnd"/>
            <w:r w:rsidRPr="005427EF">
              <w:rPr>
                <w:rStyle w:val="a8"/>
                <w:b w:val="0"/>
                <w:bCs w:val="0"/>
              </w:rPr>
              <w:t xml:space="preserve"> </w:t>
            </w:r>
            <w:proofErr w:type="spellStart"/>
            <w:r w:rsidRPr="002016B9">
              <w:rPr>
                <w:rStyle w:val="a8"/>
                <w:b w:val="0"/>
                <w:bCs w:val="0"/>
                <w:lang w:val="ru-RU"/>
              </w:rPr>
              <w:t>болады</w:t>
            </w:r>
            <w:proofErr w:type="spellEnd"/>
            <w:r w:rsidRPr="005427EF">
              <w:rPr>
                <w:rStyle w:val="a8"/>
                <w:b w:val="0"/>
                <w:bCs w:val="0"/>
              </w:rPr>
              <w:t xml:space="preserve">; - </w:t>
            </w:r>
            <w:proofErr w:type="spellStart"/>
            <w:r w:rsidRPr="002016B9">
              <w:rPr>
                <w:rStyle w:val="a8"/>
                <w:b w:val="0"/>
                <w:bCs w:val="0"/>
                <w:lang w:val="ru-RU"/>
              </w:rPr>
              <w:t>Түркі</w:t>
            </w:r>
            <w:proofErr w:type="spellEnd"/>
            <w:r w:rsidRPr="005427EF">
              <w:rPr>
                <w:rStyle w:val="a8"/>
                <w:b w:val="0"/>
                <w:bCs w:val="0"/>
              </w:rPr>
              <w:t xml:space="preserve"> </w:t>
            </w:r>
            <w:proofErr w:type="spellStart"/>
            <w:r w:rsidRPr="002016B9">
              <w:rPr>
                <w:rStyle w:val="a8"/>
                <w:b w:val="0"/>
                <w:bCs w:val="0"/>
                <w:lang w:val="ru-RU"/>
              </w:rPr>
              <w:t>әлемі</w:t>
            </w:r>
            <w:proofErr w:type="spellEnd"/>
            <w:r w:rsidRPr="005427EF">
              <w:rPr>
                <w:rStyle w:val="a8"/>
                <w:b w:val="0"/>
                <w:bCs w:val="0"/>
              </w:rPr>
              <w:t xml:space="preserve"> </w:t>
            </w:r>
            <w:proofErr w:type="spellStart"/>
            <w:r w:rsidRPr="002016B9">
              <w:rPr>
                <w:rStyle w:val="a8"/>
                <w:b w:val="0"/>
                <w:bCs w:val="0"/>
                <w:lang w:val="ru-RU"/>
              </w:rPr>
              <w:t>елдерінің</w:t>
            </w:r>
            <w:proofErr w:type="spellEnd"/>
            <w:r w:rsidRPr="005427EF">
              <w:rPr>
                <w:rStyle w:val="a8"/>
                <w:b w:val="0"/>
                <w:bCs w:val="0"/>
              </w:rPr>
              <w:t xml:space="preserve"> </w:t>
            </w:r>
            <w:proofErr w:type="spellStart"/>
            <w:r w:rsidRPr="002016B9">
              <w:rPr>
                <w:rStyle w:val="a8"/>
                <w:b w:val="0"/>
                <w:bCs w:val="0"/>
                <w:lang w:val="ru-RU"/>
              </w:rPr>
              <w:t>сыртқы</w:t>
            </w:r>
            <w:proofErr w:type="spellEnd"/>
            <w:r w:rsidRPr="005427EF">
              <w:rPr>
                <w:rStyle w:val="a8"/>
                <w:b w:val="0"/>
                <w:bCs w:val="0"/>
              </w:rPr>
              <w:t xml:space="preserve"> </w:t>
            </w:r>
            <w:proofErr w:type="spellStart"/>
            <w:r w:rsidRPr="002016B9">
              <w:rPr>
                <w:rStyle w:val="a8"/>
                <w:b w:val="0"/>
                <w:bCs w:val="0"/>
                <w:lang w:val="ru-RU"/>
              </w:rPr>
              <w:t>саяси</w:t>
            </w:r>
            <w:proofErr w:type="spellEnd"/>
            <w:r w:rsidRPr="005427EF">
              <w:rPr>
                <w:rStyle w:val="a8"/>
                <w:b w:val="0"/>
                <w:bCs w:val="0"/>
              </w:rPr>
              <w:t xml:space="preserve"> </w:t>
            </w:r>
            <w:proofErr w:type="spellStart"/>
            <w:r w:rsidRPr="002016B9">
              <w:rPr>
                <w:rStyle w:val="a8"/>
                <w:b w:val="0"/>
                <w:bCs w:val="0"/>
                <w:lang w:val="ru-RU"/>
              </w:rPr>
              <w:t>тұжырымдамалары</w:t>
            </w:r>
            <w:proofErr w:type="spellEnd"/>
            <w:r w:rsidRPr="005427EF">
              <w:rPr>
                <w:rStyle w:val="a8"/>
                <w:b w:val="0"/>
                <w:bCs w:val="0"/>
              </w:rPr>
              <w:t xml:space="preserve"> </w:t>
            </w:r>
            <w:proofErr w:type="spellStart"/>
            <w:r w:rsidRPr="002016B9">
              <w:rPr>
                <w:rStyle w:val="a8"/>
                <w:b w:val="0"/>
                <w:bCs w:val="0"/>
                <w:lang w:val="ru-RU"/>
              </w:rPr>
              <w:t>зерделенеді</w:t>
            </w:r>
            <w:proofErr w:type="spellEnd"/>
            <w:r w:rsidRPr="005427EF">
              <w:rPr>
                <w:rStyle w:val="a8"/>
                <w:b w:val="0"/>
                <w:bCs w:val="0"/>
              </w:rPr>
              <w:t xml:space="preserve">, </w:t>
            </w:r>
            <w:proofErr w:type="spellStart"/>
            <w:r w:rsidRPr="002016B9">
              <w:rPr>
                <w:rStyle w:val="a8"/>
                <w:b w:val="0"/>
                <w:bCs w:val="0"/>
                <w:lang w:val="ru-RU"/>
              </w:rPr>
              <w:t>әлеуеті</w:t>
            </w:r>
            <w:proofErr w:type="spellEnd"/>
            <w:r w:rsidRPr="005427EF">
              <w:rPr>
                <w:rStyle w:val="a8"/>
                <w:b w:val="0"/>
                <w:bCs w:val="0"/>
              </w:rPr>
              <w:t xml:space="preserve"> </w:t>
            </w:r>
            <w:proofErr w:type="spellStart"/>
            <w:r w:rsidRPr="002016B9">
              <w:rPr>
                <w:rStyle w:val="a8"/>
                <w:b w:val="0"/>
                <w:bCs w:val="0"/>
                <w:lang w:val="ru-RU"/>
              </w:rPr>
              <w:t>бағаланады</w:t>
            </w:r>
            <w:proofErr w:type="spellEnd"/>
            <w:r w:rsidRPr="005427EF">
              <w:rPr>
                <w:rStyle w:val="a8"/>
                <w:b w:val="0"/>
                <w:bCs w:val="0"/>
              </w:rPr>
              <w:t xml:space="preserve">, </w:t>
            </w:r>
            <w:proofErr w:type="spellStart"/>
            <w:r w:rsidRPr="002016B9">
              <w:rPr>
                <w:rStyle w:val="a8"/>
                <w:b w:val="0"/>
                <w:bCs w:val="0"/>
                <w:lang w:val="ru-RU"/>
              </w:rPr>
              <w:t>әлсіз</w:t>
            </w:r>
            <w:proofErr w:type="spellEnd"/>
            <w:r w:rsidRPr="005427EF">
              <w:rPr>
                <w:rStyle w:val="a8"/>
                <w:b w:val="0"/>
                <w:bCs w:val="0"/>
              </w:rPr>
              <w:t xml:space="preserve"> </w:t>
            </w:r>
            <w:proofErr w:type="spellStart"/>
            <w:r w:rsidRPr="002016B9">
              <w:rPr>
                <w:rStyle w:val="a8"/>
                <w:b w:val="0"/>
                <w:bCs w:val="0"/>
                <w:lang w:val="ru-RU"/>
              </w:rPr>
              <w:t>және</w:t>
            </w:r>
            <w:proofErr w:type="spellEnd"/>
            <w:r w:rsidRPr="005427EF">
              <w:rPr>
                <w:rStyle w:val="a8"/>
                <w:b w:val="0"/>
                <w:bCs w:val="0"/>
              </w:rPr>
              <w:t xml:space="preserve"> </w:t>
            </w:r>
            <w:proofErr w:type="spellStart"/>
            <w:r w:rsidRPr="002016B9">
              <w:rPr>
                <w:rStyle w:val="a8"/>
                <w:b w:val="0"/>
                <w:bCs w:val="0"/>
                <w:lang w:val="ru-RU"/>
              </w:rPr>
              <w:t>күшті</w:t>
            </w:r>
            <w:proofErr w:type="spellEnd"/>
            <w:r w:rsidRPr="005427EF">
              <w:rPr>
                <w:rStyle w:val="a8"/>
                <w:b w:val="0"/>
                <w:bCs w:val="0"/>
              </w:rPr>
              <w:t xml:space="preserve"> </w:t>
            </w:r>
            <w:proofErr w:type="spellStart"/>
            <w:r w:rsidRPr="002016B9">
              <w:rPr>
                <w:rStyle w:val="a8"/>
                <w:b w:val="0"/>
                <w:bCs w:val="0"/>
                <w:lang w:val="ru-RU"/>
              </w:rPr>
              <w:t>жақтары</w:t>
            </w:r>
            <w:proofErr w:type="spellEnd"/>
            <w:r w:rsidRPr="005427EF">
              <w:rPr>
                <w:rStyle w:val="a8"/>
                <w:b w:val="0"/>
                <w:bCs w:val="0"/>
              </w:rPr>
              <w:t xml:space="preserve"> </w:t>
            </w:r>
            <w:proofErr w:type="spellStart"/>
            <w:r w:rsidRPr="002016B9">
              <w:rPr>
                <w:rStyle w:val="a8"/>
                <w:b w:val="0"/>
                <w:bCs w:val="0"/>
                <w:lang w:val="ru-RU"/>
              </w:rPr>
              <w:t>анықталады</w:t>
            </w:r>
            <w:proofErr w:type="spellEnd"/>
            <w:r w:rsidRPr="005427EF">
              <w:rPr>
                <w:rStyle w:val="a8"/>
                <w:b w:val="0"/>
                <w:bCs w:val="0"/>
              </w:rPr>
              <w:t xml:space="preserve">; - </w:t>
            </w:r>
            <w:proofErr w:type="spellStart"/>
            <w:r w:rsidRPr="002016B9">
              <w:rPr>
                <w:rStyle w:val="a8"/>
                <w:b w:val="0"/>
                <w:bCs w:val="0"/>
                <w:lang w:val="ru-RU"/>
              </w:rPr>
              <w:t>субаймақтағы</w:t>
            </w:r>
            <w:proofErr w:type="spellEnd"/>
            <w:r w:rsidRPr="005427EF">
              <w:rPr>
                <w:rStyle w:val="a8"/>
                <w:b w:val="0"/>
                <w:bCs w:val="0"/>
              </w:rPr>
              <w:t xml:space="preserve"> </w:t>
            </w:r>
            <w:proofErr w:type="spellStart"/>
            <w:r w:rsidRPr="002016B9">
              <w:rPr>
                <w:rStyle w:val="a8"/>
                <w:b w:val="0"/>
                <w:bCs w:val="0"/>
                <w:lang w:val="ru-RU"/>
              </w:rPr>
              <w:t>геосаяси</w:t>
            </w:r>
            <w:proofErr w:type="spellEnd"/>
            <w:r w:rsidRPr="005427EF">
              <w:rPr>
                <w:rStyle w:val="a8"/>
                <w:b w:val="0"/>
                <w:bCs w:val="0"/>
              </w:rPr>
              <w:t xml:space="preserve"> </w:t>
            </w:r>
            <w:proofErr w:type="spellStart"/>
            <w:r w:rsidRPr="002016B9">
              <w:rPr>
                <w:rStyle w:val="a8"/>
                <w:b w:val="0"/>
                <w:bCs w:val="0"/>
                <w:lang w:val="ru-RU"/>
              </w:rPr>
              <w:t>өзгерістер</w:t>
            </w:r>
            <w:proofErr w:type="spellEnd"/>
            <w:r w:rsidRPr="005427EF">
              <w:rPr>
                <w:rStyle w:val="a8"/>
                <w:b w:val="0"/>
                <w:bCs w:val="0"/>
              </w:rPr>
              <w:t xml:space="preserve"> (</w:t>
            </w:r>
            <w:proofErr w:type="spellStart"/>
            <w:r w:rsidRPr="002016B9">
              <w:rPr>
                <w:rStyle w:val="a8"/>
                <w:b w:val="0"/>
                <w:bCs w:val="0"/>
                <w:lang w:val="ru-RU"/>
              </w:rPr>
              <w:t>соның</w:t>
            </w:r>
            <w:proofErr w:type="spellEnd"/>
            <w:r w:rsidRPr="005427EF">
              <w:rPr>
                <w:rStyle w:val="a8"/>
                <w:b w:val="0"/>
                <w:bCs w:val="0"/>
              </w:rPr>
              <w:t xml:space="preserve"> </w:t>
            </w:r>
            <w:proofErr w:type="spellStart"/>
            <w:r w:rsidRPr="002016B9">
              <w:rPr>
                <w:rStyle w:val="a8"/>
                <w:b w:val="0"/>
                <w:bCs w:val="0"/>
                <w:lang w:val="ru-RU"/>
              </w:rPr>
              <w:t>ішінде</w:t>
            </w:r>
            <w:proofErr w:type="spellEnd"/>
            <w:r w:rsidRPr="005427EF">
              <w:rPr>
                <w:rStyle w:val="a8"/>
                <w:b w:val="0"/>
                <w:bCs w:val="0"/>
              </w:rPr>
              <w:t xml:space="preserve"> </w:t>
            </w:r>
            <w:proofErr w:type="spellStart"/>
            <w:r w:rsidRPr="002016B9">
              <w:rPr>
                <w:rStyle w:val="a8"/>
                <w:b w:val="0"/>
                <w:bCs w:val="0"/>
                <w:lang w:val="ru-RU"/>
              </w:rPr>
              <w:t>Үлкен</w:t>
            </w:r>
            <w:proofErr w:type="spellEnd"/>
            <w:r w:rsidRPr="005427EF">
              <w:rPr>
                <w:rStyle w:val="a8"/>
                <w:b w:val="0"/>
                <w:bCs w:val="0"/>
              </w:rPr>
              <w:t xml:space="preserve"> </w:t>
            </w:r>
            <w:proofErr w:type="spellStart"/>
            <w:r w:rsidRPr="002016B9">
              <w:rPr>
                <w:rStyle w:val="a8"/>
                <w:b w:val="0"/>
                <w:bCs w:val="0"/>
                <w:lang w:val="ru-RU"/>
              </w:rPr>
              <w:t>Таяу</w:t>
            </w:r>
            <w:proofErr w:type="spellEnd"/>
            <w:r w:rsidRPr="005427EF">
              <w:rPr>
                <w:rStyle w:val="a8"/>
                <w:b w:val="0"/>
                <w:bCs w:val="0"/>
              </w:rPr>
              <w:t xml:space="preserve"> </w:t>
            </w:r>
            <w:proofErr w:type="spellStart"/>
            <w:r w:rsidRPr="002016B9">
              <w:rPr>
                <w:rStyle w:val="a8"/>
                <w:b w:val="0"/>
                <w:bCs w:val="0"/>
                <w:lang w:val="ru-RU"/>
              </w:rPr>
              <w:t>Шығыс</w:t>
            </w:r>
            <w:proofErr w:type="spellEnd"/>
            <w:r w:rsidRPr="005427EF">
              <w:rPr>
                <w:rStyle w:val="a8"/>
                <w:b w:val="0"/>
                <w:bCs w:val="0"/>
              </w:rPr>
              <w:t xml:space="preserve">, </w:t>
            </w:r>
            <w:proofErr w:type="spellStart"/>
            <w:r w:rsidRPr="002016B9">
              <w:rPr>
                <w:rStyle w:val="a8"/>
                <w:b w:val="0"/>
                <w:bCs w:val="0"/>
                <w:lang w:val="ru-RU"/>
              </w:rPr>
              <w:t>Орталық</w:t>
            </w:r>
            <w:proofErr w:type="spellEnd"/>
            <w:r w:rsidRPr="005427EF">
              <w:rPr>
                <w:rStyle w:val="a8"/>
                <w:b w:val="0"/>
                <w:bCs w:val="0"/>
              </w:rPr>
              <w:t xml:space="preserve"> </w:t>
            </w:r>
            <w:r w:rsidRPr="002016B9">
              <w:rPr>
                <w:rStyle w:val="a8"/>
                <w:b w:val="0"/>
                <w:bCs w:val="0"/>
                <w:lang w:val="ru-RU"/>
              </w:rPr>
              <w:t>Азия</w:t>
            </w:r>
            <w:r w:rsidRPr="005427EF">
              <w:rPr>
                <w:rStyle w:val="a8"/>
                <w:b w:val="0"/>
                <w:bCs w:val="0"/>
              </w:rPr>
              <w:t xml:space="preserve"> </w:t>
            </w:r>
            <w:proofErr w:type="spellStart"/>
            <w:r w:rsidRPr="002016B9">
              <w:rPr>
                <w:rStyle w:val="a8"/>
                <w:b w:val="0"/>
                <w:bCs w:val="0"/>
                <w:lang w:val="ru-RU"/>
              </w:rPr>
              <w:t>және</w:t>
            </w:r>
            <w:proofErr w:type="spellEnd"/>
            <w:r w:rsidRPr="005427EF">
              <w:rPr>
                <w:rStyle w:val="a8"/>
                <w:b w:val="0"/>
                <w:bCs w:val="0"/>
              </w:rPr>
              <w:t xml:space="preserve"> </w:t>
            </w:r>
            <w:r w:rsidRPr="002016B9">
              <w:rPr>
                <w:rStyle w:val="a8"/>
                <w:b w:val="0"/>
                <w:bCs w:val="0"/>
                <w:lang w:val="ru-RU"/>
              </w:rPr>
              <w:t>Кавказ</w:t>
            </w:r>
            <w:r w:rsidRPr="005427EF">
              <w:rPr>
                <w:rStyle w:val="a8"/>
                <w:b w:val="0"/>
                <w:bCs w:val="0"/>
              </w:rPr>
              <w:t xml:space="preserve">) </w:t>
            </w:r>
            <w:proofErr w:type="spellStart"/>
            <w:r w:rsidRPr="002016B9">
              <w:rPr>
                <w:rStyle w:val="a8"/>
                <w:b w:val="0"/>
                <w:bCs w:val="0"/>
                <w:lang w:val="ru-RU"/>
              </w:rPr>
              <w:t>зерттеліп</w:t>
            </w:r>
            <w:proofErr w:type="spellEnd"/>
            <w:r w:rsidRPr="005427EF">
              <w:rPr>
                <w:rStyle w:val="a8"/>
                <w:b w:val="0"/>
                <w:bCs w:val="0"/>
              </w:rPr>
              <w:t xml:space="preserve">, </w:t>
            </w:r>
            <w:proofErr w:type="spellStart"/>
            <w:r w:rsidRPr="002016B9">
              <w:rPr>
                <w:rStyle w:val="a8"/>
                <w:b w:val="0"/>
                <w:bCs w:val="0"/>
                <w:lang w:val="ru-RU"/>
              </w:rPr>
              <w:t>жағдайдың</w:t>
            </w:r>
            <w:proofErr w:type="spellEnd"/>
            <w:r w:rsidRPr="005427EF">
              <w:rPr>
                <w:rStyle w:val="a8"/>
                <w:b w:val="0"/>
                <w:bCs w:val="0"/>
              </w:rPr>
              <w:t xml:space="preserve"> </w:t>
            </w:r>
            <w:proofErr w:type="spellStart"/>
            <w:r w:rsidRPr="002016B9">
              <w:rPr>
                <w:rStyle w:val="a8"/>
                <w:b w:val="0"/>
                <w:bCs w:val="0"/>
                <w:lang w:val="ru-RU"/>
              </w:rPr>
              <w:t>ықтимал</w:t>
            </w:r>
            <w:proofErr w:type="spellEnd"/>
            <w:r w:rsidRPr="005427EF">
              <w:rPr>
                <w:rStyle w:val="a8"/>
                <w:b w:val="0"/>
                <w:bCs w:val="0"/>
              </w:rPr>
              <w:t xml:space="preserve"> </w:t>
            </w:r>
            <w:r w:rsidRPr="002016B9">
              <w:rPr>
                <w:rStyle w:val="a8"/>
                <w:b w:val="0"/>
                <w:bCs w:val="0"/>
                <w:lang w:val="ru-RU"/>
              </w:rPr>
              <w:t>даму</w:t>
            </w:r>
            <w:r w:rsidRPr="005427EF">
              <w:rPr>
                <w:rStyle w:val="a8"/>
                <w:b w:val="0"/>
                <w:bCs w:val="0"/>
              </w:rPr>
              <w:t xml:space="preserve"> </w:t>
            </w:r>
            <w:proofErr w:type="spellStart"/>
            <w:r w:rsidRPr="002016B9">
              <w:rPr>
                <w:rStyle w:val="a8"/>
                <w:b w:val="0"/>
                <w:bCs w:val="0"/>
                <w:lang w:val="ru-RU"/>
              </w:rPr>
              <w:t>сценарийлері</w:t>
            </w:r>
            <w:proofErr w:type="spellEnd"/>
            <w:r w:rsidRPr="005427EF">
              <w:rPr>
                <w:rStyle w:val="a8"/>
                <w:b w:val="0"/>
                <w:bCs w:val="0"/>
              </w:rPr>
              <w:t xml:space="preserve"> </w:t>
            </w:r>
            <w:proofErr w:type="spellStart"/>
            <w:r w:rsidRPr="002016B9">
              <w:rPr>
                <w:rStyle w:val="a8"/>
                <w:b w:val="0"/>
                <w:bCs w:val="0"/>
                <w:lang w:val="ru-RU"/>
              </w:rPr>
              <w:t>модельденетін</w:t>
            </w:r>
            <w:proofErr w:type="spellEnd"/>
            <w:r w:rsidRPr="005427EF">
              <w:rPr>
                <w:rStyle w:val="a8"/>
                <w:b w:val="0"/>
                <w:bCs w:val="0"/>
              </w:rPr>
              <w:t xml:space="preserve"> </w:t>
            </w:r>
            <w:proofErr w:type="spellStart"/>
            <w:r w:rsidRPr="002016B9">
              <w:rPr>
                <w:rStyle w:val="a8"/>
                <w:b w:val="0"/>
                <w:bCs w:val="0"/>
                <w:lang w:val="ru-RU"/>
              </w:rPr>
              <w:t>болады</w:t>
            </w:r>
            <w:proofErr w:type="spellEnd"/>
            <w:r w:rsidRPr="005427EF">
              <w:rPr>
                <w:rStyle w:val="a8"/>
                <w:b w:val="0"/>
                <w:bCs w:val="0"/>
              </w:rPr>
              <w:t xml:space="preserve">; - </w:t>
            </w:r>
            <w:proofErr w:type="spellStart"/>
            <w:r w:rsidRPr="002016B9">
              <w:rPr>
                <w:rStyle w:val="a8"/>
                <w:b w:val="0"/>
                <w:bCs w:val="0"/>
                <w:lang w:val="ru-RU"/>
              </w:rPr>
              <w:t>интеграцияның</w:t>
            </w:r>
            <w:proofErr w:type="spellEnd"/>
            <w:r w:rsidRPr="005427EF">
              <w:rPr>
                <w:rStyle w:val="a8"/>
                <w:b w:val="0"/>
                <w:bCs w:val="0"/>
              </w:rPr>
              <w:t xml:space="preserve"> </w:t>
            </w:r>
            <w:proofErr w:type="spellStart"/>
            <w:r w:rsidRPr="002016B9">
              <w:rPr>
                <w:rStyle w:val="a8"/>
                <w:b w:val="0"/>
                <w:bCs w:val="0"/>
                <w:lang w:val="ru-RU"/>
              </w:rPr>
              <w:t>экономикалық</w:t>
            </w:r>
            <w:proofErr w:type="spellEnd"/>
            <w:r w:rsidRPr="005427EF">
              <w:rPr>
                <w:rStyle w:val="a8"/>
                <w:b w:val="0"/>
                <w:bCs w:val="0"/>
              </w:rPr>
              <w:t xml:space="preserve"> </w:t>
            </w:r>
            <w:proofErr w:type="spellStart"/>
            <w:r w:rsidRPr="002016B9">
              <w:rPr>
                <w:rStyle w:val="a8"/>
                <w:b w:val="0"/>
                <w:bCs w:val="0"/>
                <w:lang w:val="ru-RU"/>
              </w:rPr>
              <w:t>тетіктері</w:t>
            </w:r>
            <w:proofErr w:type="spellEnd"/>
            <w:r w:rsidRPr="005427EF">
              <w:rPr>
                <w:rStyle w:val="a8"/>
                <w:b w:val="0"/>
                <w:bCs w:val="0"/>
              </w:rPr>
              <w:t xml:space="preserve"> </w:t>
            </w:r>
            <w:proofErr w:type="spellStart"/>
            <w:r w:rsidRPr="002016B9">
              <w:rPr>
                <w:rStyle w:val="a8"/>
                <w:b w:val="0"/>
                <w:bCs w:val="0"/>
                <w:lang w:val="ru-RU"/>
              </w:rPr>
              <w:t>талданады</w:t>
            </w:r>
            <w:proofErr w:type="spellEnd"/>
            <w:r w:rsidRPr="005427EF">
              <w:rPr>
                <w:rStyle w:val="a8"/>
                <w:b w:val="0"/>
                <w:bCs w:val="0"/>
              </w:rPr>
              <w:t xml:space="preserve">, </w:t>
            </w:r>
            <w:proofErr w:type="spellStart"/>
            <w:r w:rsidRPr="002016B9">
              <w:rPr>
                <w:rStyle w:val="a8"/>
                <w:b w:val="0"/>
                <w:bCs w:val="0"/>
                <w:lang w:val="ru-RU"/>
              </w:rPr>
              <w:t>еркін</w:t>
            </w:r>
            <w:proofErr w:type="spellEnd"/>
            <w:r w:rsidRPr="005427EF">
              <w:rPr>
                <w:rStyle w:val="a8"/>
                <w:b w:val="0"/>
                <w:bCs w:val="0"/>
              </w:rPr>
              <w:t xml:space="preserve"> </w:t>
            </w:r>
            <w:proofErr w:type="spellStart"/>
            <w:r w:rsidRPr="002016B9">
              <w:rPr>
                <w:rStyle w:val="a8"/>
                <w:b w:val="0"/>
                <w:bCs w:val="0"/>
                <w:lang w:val="ru-RU"/>
              </w:rPr>
              <w:t>сауда</w:t>
            </w:r>
            <w:proofErr w:type="spellEnd"/>
            <w:r w:rsidRPr="005427EF">
              <w:rPr>
                <w:rStyle w:val="a8"/>
                <w:b w:val="0"/>
                <w:bCs w:val="0"/>
              </w:rPr>
              <w:t xml:space="preserve"> </w:t>
            </w:r>
            <w:proofErr w:type="spellStart"/>
            <w:r w:rsidRPr="002016B9">
              <w:rPr>
                <w:rStyle w:val="a8"/>
                <w:b w:val="0"/>
                <w:bCs w:val="0"/>
                <w:lang w:val="ru-RU"/>
              </w:rPr>
              <w:t>аймағын</w:t>
            </w:r>
            <w:proofErr w:type="spellEnd"/>
            <w:r w:rsidRPr="005427EF">
              <w:rPr>
                <w:rStyle w:val="a8"/>
                <w:b w:val="0"/>
                <w:bCs w:val="0"/>
              </w:rPr>
              <w:t xml:space="preserve"> </w:t>
            </w:r>
            <w:proofErr w:type="spellStart"/>
            <w:r w:rsidRPr="002016B9">
              <w:rPr>
                <w:rStyle w:val="a8"/>
                <w:b w:val="0"/>
                <w:bCs w:val="0"/>
                <w:lang w:val="ru-RU"/>
              </w:rPr>
              <w:t>құрудың</w:t>
            </w:r>
            <w:proofErr w:type="spellEnd"/>
            <w:r w:rsidRPr="005427EF">
              <w:rPr>
                <w:rStyle w:val="a8"/>
                <w:b w:val="0"/>
                <w:bCs w:val="0"/>
              </w:rPr>
              <w:t xml:space="preserve"> </w:t>
            </w:r>
            <w:proofErr w:type="spellStart"/>
            <w:r w:rsidRPr="002016B9">
              <w:rPr>
                <w:rStyle w:val="a8"/>
                <w:b w:val="0"/>
                <w:bCs w:val="0"/>
                <w:lang w:val="ru-RU"/>
              </w:rPr>
              <w:t>әлеуеті</w:t>
            </w:r>
            <w:proofErr w:type="spellEnd"/>
            <w:r w:rsidRPr="005427EF">
              <w:rPr>
                <w:rStyle w:val="a8"/>
                <w:b w:val="0"/>
                <w:bCs w:val="0"/>
              </w:rPr>
              <w:t xml:space="preserve"> </w:t>
            </w:r>
            <w:r w:rsidRPr="002016B9">
              <w:rPr>
                <w:rStyle w:val="a8"/>
                <w:b w:val="0"/>
                <w:bCs w:val="0"/>
                <w:lang w:val="ru-RU"/>
              </w:rPr>
              <w:t>мен</w:t>
            </w:r>
            <w:r w:rsidRPr="005427EF">
              <w:rPr>
                <w:rStyle w:val="a8"/>
                <w:b w:val="0"/>
                <w:bCs w:val="0"/>
              </w:rPr>
              <w:t xml:space="preserve"> </w:t>
            </w:r>
            <w:proofErr w:type="spellStart"/>
            <w:r w:rsidRPr="002016B9">
              <w:rPr>
                <w:rStyle w:val="a8"/>
                <w:b w:val="0"/>
                <w:bCs w:val="0"/>
                <w:lang w:val="ru-RU"/>
              </w:rPr>
              <w:t>мүмкіндіктері</w:t>
            </w:r>
            <w:proofErr w:type="spellEnd"/>
            <w:r w:rsidRPr="005427EF">
              <w:rPr>
                <w:rStyle w:val="a8"/>
                <w:b w:val="0"/>
                <w:bCs w:val="0"/>
              </w:rPr>
              <w:t xml:space="preserve"> </w:t>
            </w:r>
            <w:proofErr w:type="spellStart"/>
            <w:r w:rsidRPr="002016B9">
              <w:rPr>
                <w:rStyle w:val="a8"/>
                <w:b w:val="0"/>
                <w:bCs w:val="0"/>
                <w:lang w:val="ru-RU"/>
              </w:rPr>
              <w:t>бағаланады</w:t>
            </w:r>
            <w:proofErr w:type="spellEnd"/>
            <w:r w:rsidRPr="005427EF">
              <w:rPr>
                <w:rStyle w:val="a8"/>
                <w:b w:val="0"/>
                <w:bCs w:val="0"/>
              </w:rPr>
              <w:t xml:space="preserve">; - </w:t>
            </w:r>
            <w:proofErr w:type="spellStart"/>
            <w:r w:rsidRPr="002016B9">
              <w:rPr>
                <w:rStyle w:val="a8"/>
                <w:b w:val="0"/>
                <w:bCs w:val="0"/>
                <w:lang w:val="ru-RU"/>
              </w:rPr>
              <w:t>интеграцияны</w:t>
            </w:r>
            <w:proofErr w:type="spellEnd"/>
            <w:r w:rsidRPr="005427EF">
              <w:rPr>
                <w:rStyle w:val="a8"/>
                <w:b w:val="0"/>
                <w:bCs w:val="0"/>
              </w:rPr>
              <w:t xml:space="preserve"> </w:t>
            </w:r>
            <w:proofErr w:type="spellStart"/>
            <w:r w:rsidRPr="002016B9">
              <w:rPr>
                <w:rStyle w:val="a8"/>
                <w:b w:val="0"/>
                <w:bCs w:val="0"/>
                <w:lang w:val="ru-RU"/>
              </w:rPr>
              <w:t>тереңдету</w:t>
            </w:r>
            <w:proofErr w:type="spellEnd"/>
            <w:r w:rsidRPr="005427EF">
              <w:rPr>
                <w:rStyle w:val="a8"/>
                <w:b w:val="0"/>
                <w:bCs w:val="0"/>
              </w:rPr>
              <w:t xml:space="preserve"> </w:t>
            </w:r>
            <w:proofErr w:type="spellStart"/>
            <w:r w:rsidRPr="002016B9">
              <w:rPr>
                <w:rStyle w:val="a8"/>
                <w:b w:val="0"/>
                <w:bCs w:val="0"/>
                <w:lang w:val="ru-RU"/>
              </w:rPr>
              <w:t>тіректерінің</w:t>
            </w:r>
            <w:proofErr w:type="spellEnd"/>
            <w:r w:rsidRPr="005427EF">
              <w:rPr>
                <w:rStyle w:val="a8"/>
                <w:b w:val="0"/>
                <w:bCs w:val="0"/>
              </w:rPr>
              <w:t xml:space="preserve"> </w:t>
            </w:r>
            <w:proofErr w:type="spellStart"/>
            <w:r w:rsidRPr="002016B9">
              <w:rPr>
                <w:rStyle w:val="a8"/>
                <w:b w:val="0"/>
                <w:bCs w:val="0"/>
                <w:lang w:val="ru-RU"/>
              </w:rPr>
              <w:t>бірі</w:t>
            </w:r>
            <w:proofErr w:type="spellEnd"/>
            <w:r w:rsidRPr="005427EF">
              <w:rPr>
                <w:rStyle w:val="a8"/>
                <w:b w:val="0"/>
                <w:bCs w:val="0"/>
              </w:rPr>
              <w:t xml:space="preserve"> </w:t>
            </w:r>
            <w:proofErr w:type="spellStart"/>
            <w:r w:rsidRPr="002016B9">
              <w:rPr>
                <w:rStyle w:val="a8"/>
                <w:b w:val="0"/>
                <w:bCs w:val="0"/>
                <w:lang w:val="ru-RU"/>
              </w:rPr>
              <w:t>болып</w:t>
            </w:r>
            <w:proofErr w:type="spellEnd"/>
            <w:r w:rsidRPr="005427EF">
              <w:rPr>
                <w:rStyle w:val="a8"/>
                <w:b w:val="0"/>
                <w:bCs w:val="0"/>
              </w:rPr>
              <w:t xml:space="preserve"> </w:t>
            </w:r>
            <w:proofErr w:type="spellStart"/>
            <w:r w:rsidRPr="002016B9">
              <w:rPr>
                <w:rStyle w:val="a8"/>
                <w:b w:val="0"/>
                <w:bCs w:val="0"/>
                <w:lang w:val="ru-RU"/>
              </w:rPr>
              <w:t>табылатын</w:t>
            </w:r>
            <w:proofErr w:type="spellEnd"/>
            <w:r w:rsidRPr="005427EF">
              <w:rPr>
                <w:rStyle w:val="a8"/>
                <w:b w:val="0"/>
                <w:bCs w:val="0"/>
              </w:rPr>
              <w:t xml:space="preserve"> </w:t>
            </w:r>
            <w:proofErr w:type="spellStart"/>
            <w:r w:rsidRPr="002016B9">
              <w:rPr>
                <w:rStyle w:val="a8"/>
                <w:b w:val="0"/>
                <w:bCs w:val="0"/>
                <w:lang w:val="ru-RU"/>
              </w:rPr>
              <w:t>білім</w:t>
            </w:r>
            <w:proofErr w:type="spellEnd"/>
            <w:r w:rsidRPr="005427EF">
              <w:rPr>
                <w:rStyle w:val="a8"/>
                <w:b w:val="0"/>
                <w:bCs w:val="0"/>
              </w:rPr>
              <w:t xml:space="preserve"> </w:t>
            </w:r>
            <w:r w:rsidRPr="002016B9">
              <w:rPr>
                <w:rStyle w:val="a8"/>
                <w:b w:val="0"/>
                <w:bCs w:val="0"/>
                <w:lang w:val="ru-RU"/>
              </w:rPr>
              <w:t>беру</w:t>
            </w:r>
            <w:r w:rsidRPr="005427EF">
              <w:rPr>
                <w:rStyle w:val="a8"/>
                <w:b w:val="0"/>
                <w:bCs w:val="0"/>
              </w:rPr>
              <w:t xml:space="preserve"> </w:t>
            </w:r>
            <w:proofErr w:type="spellStart"/>
            <w:r w:rsidRPr="002016B9">
              <w:rPr>
                <w:rStyle w:val="a8"/>
                <w:b w:val="0"/>
                <w:bCs w:val="0"/>
                <w:lang w:val="ru-RU"/>
              </w:rPr>
              <w:t>және</w:t>
            </w:r>
            <w:proofErr w:type="spellEnd"/>
            <w:r w:rsidRPr="005427EF">
              <w:rPr>
                <w:rStyle w:val="a8"/>
                <w:b w:val="0"/>
                <w:bCs w:val="0"/>
              </w:rPr>
              <w:t xml:space="preserve"> </w:t>
            </w:r>
            <w:proofErr w:type="spellStart"/>
            <w:r w:rsidRPr="002016B9">
              <w:rPr>
                <w:rStyle w:val="a8"/>
                <w:b w:val="0"/>
                <w:bCs w:val="0"/>
                <w:lang w:val="ru-RU"/>
              </w:rPr>
              <w:t>мәдени</w:t>
            </w:r>
            <w:proofErr w:type="spellEnd"/>
            <w:r w:rsidRPr="005427EF">
              <w:rPr>
                <w:rStyle w:val="a8"/>
                <w:b w:val="0"/>
                <w:bCs w:val="0"/>
              </w:rPr>
              <w:t xml:space="preserve"> </w:t>
            </w:r>
            <w:proofErr w:type="spellStart"/>
            <w:r w:rsidRPr="002016B9">
              <w:rPr>
                <w:rStyle w:val="a8"/>
                <w:b w:val="0"/>
                <w:bCs w:val="0"/>
                <w:lang w:val="ru-RU"/>
              </w:rPr>
              <w:t>алмасуды</w:t>
            </w:r>
            <w:proofErr w:type="spellEnd"/>
            <w:r w:rsidRPr="005427EF">
              <w:rPr>
                <w:rStyle w:val="a8"/>
                <w:b w:val="0"/>
                <w:bCs w:val="0"/>
              </w:rPr>
              <w:t xml:space="preserve"> </w:t>
            </w:r>
            <w:proofErr w:type="spellStart"/>
            <w:r w:rsidRPr="002016B9">
              <w:rPr>
                <w:rStyle w:val="a8"/>
                <w:b w:val="0"/>
                <w:bCs w:val="0"/>
                <w:lang w:val="ru-RU"/>
              </w:rPr>
              <w:t>күшейту</w:t>
            </w:r>
            <w:proofErr w:type="spellEnd"/>
            <w:r w:rsidRPr="005427EF">
              <w:rPr>
                <w:rStyle w:val="a8"/>
                <w:b w:val="0"/>
                <w:bCs w:val="0"/>
              </w:rPr>
              <w:t xml:space="preserve"> </w:t>
            </w:r>
            <w:proofErr w:type="spellStart"/>
            <w:r w:rsidRPr="002016B9">
              <w:rPr>
                <w:rStyle w:val="a8"/>
                <w:b w:val="0"/>
                <w:bCs w:val="0"/>
                <w:lang w:val="ru-RU"/>
              </w:rPr>
              <w:t>перспективалары</w:t>
            </w:r>
            <w:proofErr w:type="spellEnd"/>
            <w:r w:rsidRPr="005427EF">
              <w:rPr>
                <w:rStyle w:val="a8"/>
                <w:b w:val="0"/>
                <w:bCs w:val="0"/>
              </w:rPr>
              <w:t xml:space="preserve"> </w:t>
            </w:r>
            <w:proofErr w:type="spellStart"/>
            <w:r w:rsidRPr="002016B9">
              <w:rPr>
                <w:rStyle w:val="a8"/>
                <w:b w:val="0"/>
                <w:bCs w:val="0"/>
                <w:lang w:val="ru-RU"/>
              </w:rPr>
              <w:t>қаралатын</w:t>
            </w:r>
            <w:proofErr w:type="spellEnd"/>
            <w:r w:rsidRPr="005427EF">
              <w:rPr>
                <w:rStyle w:val="a8"/>
                <w:b w:val="0"/>
                <w:bCs w:val="0"/>
              </w:rPr>
              <w:t xml:space="preserve"> </w:t>
            </w:r>
            <w:proofErr w:type="spellStart"/>
            <w:r w:rsidRPr="002016B9">
              <w:rPr>
                <w:rStyle w:val="a8"/>
                <w:b w:val="0"/>
                <w:bCs w:val="0"/>
                <w:lang w:val="ru-RU"/>
              </w:rPr>
              <w:t>болады</w:t>
            </w:r>
            <w:proofErr w:type="spellEnd"/>
            <w:r w:rsidRPr="005427EF">
              <w:rPr>
                <w:rStyle w:val="a8"/>
                <w:b w:val="0"/>
                <w:bCs w:val="0"/>
              </w:rPr>
              <w:t xml:space="preserve">; - </w:t>
            </w:r>
            <w:proofErr w:type="spellStart"/>
            <w:r w:rsidRPr="002016B9">
              <w:rPr>
                <w:rStyle w:val="a8"/>
                <w:b w:val="0"/>
                <w:bCs w:val="0"/>
                <w:lang w:val="ru-RU"/>
              </w:rPr>
              <w:t>ортақ</w:t>
            </w:r>
            <w:proofErr w:type="spellEnd"/>
            <w:r w:rsidRPr="005427EF">
              <w:rPr>
                <w:rStyle w:val="a8"/>
                <w:b w:val="0"/>
                <w:bCs w:val="0"/>
              </w:rPr>
              <w:t xml:space="preserve"> </w:t>
            </w:r>
            <w:proofErr w:type="spellStart"/>
            <w:r w:rsidRPr="002016B9">
              <w:rPr>
                <w:rStyle w:val="a8"/>
                <w:b w:val="0"/>
                <w:bCs w:val="0"/>
                <w:lang w:val="ru-RU"/>
              </w:rPr>
              <w:t>саяси</w:t>
            </w:r>
            <w:proofErr w:type="spellEnd"/>
            <w:r w:rsidRPr="005427EF">
              <w:rPr>
                <w:rStyle w:val="a8"/>
                <w:b w:val="0"/>
                <w:bCs w:val="0"/>
              </w:rPr>
              <w:t xml:space="preserve"> </w:t>
            </w:r>
            <w:proofErr w:type="spellStart"/>
            <w:r w:rsidRPr="002016B9">
              <w:rPr>
                <w:rStyle w:val="a8"/>
                <w:b w:val="0"/>
                <w:bCs w:val="0"/>
                <w:lang w:val="ru-RU"/>
              </w:rPr>
              <w:lastRenderedPageBreak/>
              <w:t>институттар</w:t>
            </w:r>
            <w:proofErr w:type="spellEnd"/>
            <w:r w:rsidRPr="005427EF">
              <w:rPr>
                <w:rStyle w:val="a8"/>
                <w:b w:val="0"/>
                <w:bCs w:val="0"/>
              </w:rPr>
              <w:t xml:space="preserve"> </w:t>
            </w:r>
            <w:proofErr w:type="spellStart"/>
            <w:r w:rsidRPr="002016B9">
              <w:rPr>
                <w:rStyle w:val="a8"/>
                <w:b w:val="0"/>
                <w:bCs w:val="0"/>
                <w:lang w:val="ru-RU"/>
              </w:rPr>
              <w:t>құруды</w:t>
            </w:r>
            <w:proofErr w:type="spellEnd"/>
            <w:r w:rsidRPr="005427EF">
              <w:rPr>
                <w:rStyle w:val="a8"/>
                <w:b w:val="0"/>
                <w:bCs w:val="0"/>
              </w:rPr>
              <w:t xml:space="preserve"> </w:t>
            </w:r>
            <w:proofErr w:type="spellStart"/>
            <w:r w:rsidRPr="002016B9">
              <w:rPr>
                <w:rStyle w:val="a8"/>
                <w:b w:val="0"/>
                <w:bCs w:val="0"/>
                <w:lang w:val="ru-RU"/>
              </w:rPr>
              <w:t>қамтитын</w:t>
            </w:r>
            <w:proofErr w:type="spellEnd"/>
            <w:r w:rsidRPr="005427EF">
              <w:rPr>
                <w:rStyle w:val="a8"/>
                <w:b w:val="0"/>
                <w:bCs w:val="0"/>
              </w:rPr>
              <w:t xml:space="preserve"> </w:t>
            </w:r>
            <w:proofErr w:type="spellStart"/>
            <w:r w:rsidRPr="002016B9">
              <w:rPr>
                <w:rStyle w:val="a8"/>
                <w:b w:val="0"/>
                <w:bCs w:val="0"/>
                <w:lang w:val="ru-RU"/>
              </w:rPr>
              <w:t>саяси</w:t>
            </w:r>
            <w:proofErr w:type="spellEnd"/>
            <w:r w:rsidRPr="005427EF">
              <w:rPr>
                <w:rStyle w:val="a8"/>
                <w:b w:val="0"/>
                <w:bCs w:val="0"/>
              </w:rPr>
              <w:t xml:space="preserve"> </w:t>
            </w:r>
            <w:proofErr w:type="spellStart"/>
            <w:r w:rsidRPr="002016B9">
              <w:rPr>
                <w:rStyle w:val="a8"/>
                <w:b w:val="0"/>
                <w:bCs w:val="0"/>
                <w:lang w:val="ru-RU"/>
              </w:rPr>
              <w:t>интеграцияның</w:t>
            </w:r>
            <w:proofErr w:type="spellEnd"/>
            <w:r w:rsidRPr="005427EF">
              <w:rPr>
                <w:rStyle w:val="a8"/>
                <w:b w:val="0"/>
                <w:bCs w:val="0"/>
              </w:rPr>
              <w:t xml:space="preserve"> </w:t>
            </w:r>
            <w:proofErr w:type="spellStart"/>
            <w:r w:rsidRPr="002016B9">
              <w:rPr>
                <w:rStyle w:val="a8"/>
                <w:b w:val="0"/>
                <w:bCs w:val="0"/>
                <w:lang w:val="ru-RU"/>
              </w:rPr>
              <w:t>ықтимал</w:t>
            </w:r>
            <w:proofErr w:type="spellEnd"/>
            <w:r w:rsidRPr="005427EF">
              <w:rPr>
                <w:rStyle w:val="a8"/>
                <w:b w:val="0"/>
                <w:bCs w:val="0"/>
              </w:rPr>
              <w:t xml:space="preserve"> </w:t>
            </w:r>
            <w:proofErr w:type="spellStart"/>
            <w:r w:rsidRPr="002016B9">
              <w:rPr>
                <w:rStyle w:val="a8"/>
                <w:b w:val="0"/>
                <w:bCs w:val="0"/>
                <w:lang w:val="ru-RU"/>
              </w:rPr>
              <w:t>әлеуеті</w:t>
            </w:r>
            <w:proofErr w:type="spellEnd"/>
            <w:r w:rsidRPr="005427EF">
              <w:rPr>
                <w:rStyle w:val="a8"/>
                <w:b w:val="0"/>
                <w:bCs w:val="0"/>
              </w:rPr>
              <w:t xml:space="preserve"> </w:t>
            </w:r>
            <w:proofErr w:type="spellStart"/>
            <w:r w:rsidRPr="002016B9">
              <w:rPr>
                <w:rStyle w:val="a8"/>
                <w:b w:val="0"/>
                <w:bCs w:val="0"/>
                <w:lang w:val="ru-RU"/>
              </w:rPr>
              <w:t>бағаланатын</w:t>
            </w:r>
            <w:proofErr w:type="spellEnd"/>
            <w:r w:rsidRPr="005427EF">
              <w:rPr>
                <w:rStyle w:val="a8"/>
                <w:b w:val="0"/>
                <w:bCs w:val="0"/>
              </w:rPr>
              <w:t xml:space="preserve"> </w:t>
            </w:r>
            <w:proofErr w:type="spellStart"/>
            <w:r w:rsidRPr="002016B9">
              <w:rPr>
                <w:rStyle w:val="a8"/>
                <w:b w:val="0"/>
                <w:bCs w:val="0"/>
                <w:lang w:val="ru-RU"/>
              </w:rPr>
              <w:t>болады</w:t>
            </w:r>
            <w:proofErr w:type="spellEnd"/>
            <w:r w:rsidRPr="005427EF">
              <w:rPr>
                <w:rStyle w:val="a8"/>
                <w:b w:val="0"/>
                <w:bCs w:val="0"/>
              </w:rPr>
              <w:t xml:space="preserve">; - </w:t>
            </w:r>
            <w:proofErr w:type="spellStart"/>
            <w:r w:rsidRPr="002016B9">
              <w:rPr>
                <w:rStyle w:val="a8"/>
                <w:b w:val="0"/>
                <w:bCs w:val="0"/>
                <w:lang w:val="ru-RU"/>
              </w:rPr>
              <w:t>қауіпсіздікті</w:t>
            </w:r>
            <w:proofErr w:type="spellEnd"/>
            <w:r w:rsidRPr="005427EF">
              <w:rPr>
                <w:rStyle w:val="a8"/>
                <w:b w:val="0"/>
                <w:bCs w:val="0"/>
              </w:rPr>
              <w:t xml:space="preserve"> </w:t>
            </w:r>
            <w:proofErr w:type="spellStart"/>
            <w:r w:rsidRPr="002016B9">
              <w:rPr>
                <w:rStyle w:val="a8"/>
                <w:b w:val="0"/>
                <w:bCs w:val="0"/>
                <w:lang w:val="ru-RU"/>
              </w:rPr>
              <w:t>қамтамасыз</w:t>
            </w:r>
            <w:proofErr w:type="spellEnd"/>
            <w:r w:rsidRPr="005427EF">
              <w:rPr>
                <w:rStyle w:val="a8"/>
                <w:b w:val="0"/>
                <w:bCs w:val="0"/>
              </w:rPr>
              <w:t xml:space="preserve"> </w:t>
            </w:r>
            <w:proofErr w:type="spellStart"/>
            <w:r w:rsidRPr="002016B9">
              <w:rPr>
                <w:rStyle w:val="a8"/>
                <w:b w:val="0"/>
                <w:bCs w:val="0"/>
                <w:lang w:val="ru-RU"/>
              </w:rPr>
              <w:t>ету</w:t>
            </w:r>
            <w:proofErr w:type="spellEnd"/>
            <w:r w:rsidRPr="005427EF">
              <w:rPr>
                <w:rStyle w:val="a8"/>
                <w:b w:val="0"/>
                <w:bCs w:val="0"/>
              </w:rPr>
              <w:t xml:space="preserve"> </w:t>
            </w:r>
            <w:proofErr w:type="spellStart"/>
            <w:r w:rsidRPr="002016B9">
              <w:rPr>
                <w:rStyle w:val="a8"/>
                <w:b w:val="0"/>
                <w:bCs w:val="0"/>
                <w:lang w:val="ru-RU"/>
              </w:rPr>
              <w:t>және</w:t>
            </w:r>
            <w:proofErr w:type="spellEnd"/>
            <w:r w:rsidRPr="005427EF">
              <w:rPr>
                <w:rStyle w:val="a8"/>
                <w:b w:val="0"/>
                <w:bCs w:val="0"/>
              </w:rPr>
              <w:t xml:space="preserve"> </w:t>
            </w:r>
            <w:proofErr w:type="spellStart"/>
            <w:r w:rsidRPr="002016B9">
              <w:rPr>
                <w:rStyle w:val="a8"/>
                <w:b w:val="0"/>
                <w:bCs w:val="0"/>
                <w:lang w:val="ru-RU"/>
              </w:rPr>
              <w:t>трансшекаралық</w:t>
            </w:r>
            <w:proofErr w:type="spellEnd"/>
            <w:r w:rsidRPr="005427EF">
              <w:rPr>
                <w:rStyle w:val="a8"/>
                <w:b w:val="0"/>
                <w:bCs w:val="0"/>
              </w:rPr>
              <w:t xml:space="preserve"> </w:t>
            </w:r>
            <w:proofErr w:type="spellStart"/>
            <w:r w:rsidRPr="002016B9">
              <w:rPr>
                <w:rStyle w:val="a8"/>
                <w:b w:val="0"/>
                <w:bCs w:val="0"/>
                <w:lang w:val="ru-RU"/>
              </w:rPr>
              <w:t>қатерлердің</w:t>
            </w:r>
            <w:proofErr w:type="spellEnd"/>
            <w:r w:rsidRPr="005427EF">
              <w:rPr>
                <w:rStyle w:val="a8"/>
                <w:b w:val="0"/>
                <w:bCs w:val="0"/>
              </w:rPr>
              <w:t xml:space="preserve"> </w:t>
            </w:r>
            <w:proofErr w:type="spellStart"/>
            <w:r w:rsidRPr="002016B9">
              <w:rPr>
                <w:rStyle w:val="a8"/>
                <w:b w:val="0"/>
                <w:bCs w:val="0"/>
                <w:lang w:val="ru-RU"/>
              </w:rPr>
              <w:t>алдын</w:t>
            </w:r>
            <w:proofErr w:type="spellEnd"/>
            <w:r w:rsidRPr="005427EF">
              <w:rPr>
                <w:rStyle w:val="a8"/>
                <w:b w:val="0"/>
                <w:bCs w:val="0"/>
              </w:rPr>
              <w:t xml:space="preserve"> </w:t>
            </w:r>
            <w:proofErr w:type="spellStart"/>
            <w:r w:rsidRPr="002016B9">
              <w:rPr>
                <w:rStyle w:val="a8"/>
                <w:b w:val="0"/>
                <w:bCs w:val="0"/>
                <w:lang w:val="ru-RU"/>
              </w:rPr>
              <w:t>алу</w:t>
            </w:r>
            <w:proofErr w:type="spellEnd"/>
            <w:r w:rsidRPr="005427EF">
              <w:rPr>
                <w:rStyle w:val="a8"/>
                <w:b w:val="0"/>
                <w:bCs w:val="0"/>
              </w:rPr>
              <w:t xml:space="preserve"> </w:t>
            </w:r>
            <w:proofErr w:type="spellStart"/>
            <w:r w:rsidRPr="002016B9">
              <w:rPr>
                <w:rStyle w:val="a8"/>
                <w:b w:val="0"/>
                <w:bCs w:val="0"/>
                <w:lang w:val="ru-RU"/>
              </w:rPr>
              <w:t>саласындағы</w:t>
            </w:r>
            <w:proofErr w:type="spellEnd"/>
            <w:r w:rsidRPr="005427EF">
              <w:rPr>
                <w:rStyle w:val="a8"/>
                <w:b w:val="0"/>
                <w:bCs w:val="0"/>
              </w:rPr>
              <w:t xml:space="preserve"> </w:t>
            </w:r>
            <w:proofErr w:type="spellStart"/>
            <w:r w:rsidRPr="002016B9">
              <w:rPr>
                <w:rStyle w:val="a8"/>
                <w:b w:val="0"/>
                <w:bCs w:val="0"/>
                <w:lang w:val="ru-RU"/>
              </w:rPr>
              <w:t>ынтымақтастықты</w:t>
            </w:r>
            <w:proofErr w:type="spellEnd"/>
            <w:r w:rsidRPr="005427EF">
              <w:rPr>
                <w:rStyle w:val="a8"/>
                <w:b w:val="0"/>
                <w:bCs w:val="0"/>
              </w:rPr>
              <w:t xml:space="preserve"> </w:t>
            </w:r>
            <w:proofErr w:type="spellStart"/>
            <w:r w:rsidRPr="002016B9">
              <w:rPr>
                <w:rStyle w:val="a8"/>
                <w:b w:val="0"/>
                <w:bCs w:val="0"/>
                <w:lang w:val="ru-RU"/>
              </w:rPr>
              <w:t>тереңдету</w:t>
            </w:r>
            <w:proofErr w:type="spellEnd"/>
            <w:r w:rsidRPr="005427EF">
              <w:rPr>
                <w:rStyle w:val="a8"/>
                <w:b w:val="0"/>
                <w:bCs w:val="0"/>
              </w:rPr>
              <w:t xml:space="preserve"> </w:t>
            </w:r>
            <w:proofErr w:type="spellStart"/>
            <w:r w:rsidRPr="002016B9">
              <w:rPr>
                <w:rStyle w:val="a8"/>
                <w:b w:val="0"/>
                <w:bCs w:val="0"/>
                <w:lang w:val="ru-RU"/>
              </w:rPr>
              <w:t>мүмкіндіктері</w:t>
            </w:r>
            <w:proofErr w:type="spellEnd"/>
            <w:r w:rsidRPr="005427EF">
              <w:rPr>
                <w:rStyle w:val="a8"/>
                <w:b w:val="0"/>
                <w:bCs w:val="0"/>
              </w:rPr>
              <w:t xml:space="preserve"> </w:t>
            </w:r>
            <w:proofErr w:type="spellStart"/>
            <w:r w:rsidRPr="002016B9">
              <w:rPr>
                <w:rStyle w:val="a8"/>
                <w:b w:val="0"/>
                <w:bCs w:val="0"/>
                <w:lang w:val="ru-RU"/>
              </w:rPr>
              <w:t>бағаланатын</w:t>
            </w:r>
            <w:proofErr w:type="spellEnd"/>
            <w:r w:rsidRPr="005427EF">
              <w:rPr>
                <w:rStyle w:val="a8"/>
                <w:b w:val="0"/>
                <w:bCs w:val="0"/>
              </w:rPr>
              <w:t xml:space="preserve"> </w:t>
            </w:r>
            <w:proofErr w:type="spellStart"/>
            <w:r w:rsidRPr="002016B9">
              <w:rPr>
                <w:rStyle w:val="a8"/>
                <w:b w:val="0"/>
                <w:bCs w:val="0"/>
                <w:lang w:val="ru-RU"/>
              </w:rPr>
              <w:t>болады</w:t>
            </w:r>
            <w:proofErr w:type="spellEnd"/>
            <w:r w:rsidRPr="005427EF">
              <w:rPr>
                <w:rStyle w:val="a8"/>
                <w:b w:val="0"/>
                <w:bCs w:val="0"/>
              </w:rPr>
              <w:t xml:space="preserve">; - </w:t>
            </w:r>
            <w:proofErr w:type="spellStart"/>
            <w:r w:rsidRPr="002016B9">
              <w:rPr>
                <w:rStyle w:val="a8"/>
                <w:b w:val="0"/>
                <w:bCs w:val="0"/>
                <w:lang w:val="ru-RU"/>
              </w:rPr>
              <w:t>ықтимал</w:t>
            </w:r>
            <w:proofErr w:type="spellEnd"/>
            <w:r w:rsidRPr="005427EF">
              <w:rPr>
                <w:rStyle w:val="a8"/>
                <w:b w:val="0"/>
                <w:bCs w:val="0"/>
              </w:rPr>
              <w:t xml:space="preserve"> </w:t>
            </w:r>
            <w:proofErr w:type="spellStart"/>
            <w:r w:rsidRPr="002016B9">
              <w:rPr>
                <w:rStyle w:val="a8"/>
                <w:b w:val="0"/>
                <w:bCs w:val="0"/>
                <w:lang w:val="ru-RU"/>
              </w:rPr>
              <w:t>тәуекелдер</w:t>
            </w:r>
            <w:proofErr w:type="spellEnd"/>
            <w:r w:rsidRPr="005427EF">
              <w:rPr>
                <w:rStyle w:val="a8"/>
                <w:b w:val="0"/>
                <w:bCs w:val="0"/>
              </w:rPr>
              <w:t xml:space="preserve"> </w:t>
            </w:r>
            <w:r w:rsidRPr="002016B9">
              <w:rPr>
                <w:rStyle w:val="a8"/>
                <w:b w:val="0"/>
                <w:bCs w:val="0"/>
                <w:lang w:val="ru-RU"/>
              </w:rPr>
              <w:t>мен</w:t>
            </w:r>
            <w:r w:rsidRPr="005427EF">
              <w:rPr>
                <w:rStyle w:val="a8"/>
                <w:b w:val="0"/>
                <w:bCs w:val="0"/>
              </w:rPr>
              <w:t xml:space="preserve"> </w:t>
            </w:r>
            <w:proofErr w:type="spellStart"/>
            <w:r w:rsidRPr="002016B9">
              <w:rPr>
                <w:rStyle w:val="a8"/>
                <w:b w:val="0"/>
                <w:bCs w:val="0"/>
                <w:lang w:val="ru-RU"/>
              </w:rPr>
              <w:t>қауіптерді</w:t>
            </w:r>
            <w:proofErr w:type="spellEnd"/>
            <w:r w:rsidRPr="005427EF">
              <w:rPr>
                <w:rStyle w:val="a8"/>
                <w:b w:val="0"/>
                <w:bCs w:val="0"/>
              </w:rPr>
              <w:t xml:space="preserve"> </w:t>
            </w:r>
            <w:proofErr w:type="spellStart"/>
            <w:r w:rsidRPr="002016B9">
              <w:rPr>
                <w:rStyle w:val="a8"/>
                <w:b w:val="0"/>
                <w:bCs w:val="0"/>
                <w:lang w:val="ru-RU"/>
              </w:rPr>
              <w:t>ескере</w:t>
            </w:r>
            <w:proofErr w:type="spellEnd"/>
            <w:r w:rsidRPr="005427EF">
              <w:rPr>
                <w:rStyle w:val="a8"/>
                <w:b w:val="0"/>
                <w:bCs w:val="0"/>
              </w:rPr>
              <w:t xml:space="preserve"> </w:t>
            </w:r>
            <w:proofErr w:type="spellStart"/>
            <w:r w:rsidRPr="002016B9">
              <w:rPr>
                <w:rStyle w:val="a8"/>
                <w:b w:val="0"/>
                <w:bCs w:val="0"/>
                <w:lang w:val="ru-RU"/>
              </w:rPr>
              <w:t>отырып</w:t>
            </w:r>
            <w:proofErr w:type="spellEnd"/>
            <w:r w:rsidRPr="005427EF">
              <w:rPr>
                <w:rStyle w:val="a8"/>
                <w:b w:val="0"/>
                <w:bCs w:val="0"/>
              </w:rPr>
              <w:t xml:space="preserve">, </w:t>
            </w:r>
            <w:proofErr w:type="spellStart"/>
            <w:r w:rsidRPr="002016B9">
              <w:rPr>
                <w:rStyle w:val="a8"/>
                <w:b w:val="0"/>
                <w:bCs w:val="0"/>
                <w:lang w:val="ru-RU"/>
              </w:rPr>
              <w:t>интеграцияны</w:t>
            </w:r>
            <w:proofErr w:type="spellEnd"/>
            <w:r w:rsidRPr="005427EF">
              <w:rPr>
                <w:rStyle w:val="a8"/>
                <w:b w:val="0"/>
                <w:bCs w:val="0"/>
              </w:rPr>
              <w:t xml:space="preserve"> </w:t>
            </w:r>
            <w:proofErr w:type="spellStart"/>
            <w:r w:rsidRPr="002016B9">
              <w:rPr>
                <w:rStyle w:val="a8"/>
                <w:b w:val="0"/>
                <w:bCs w:val="0"/>
                <w:lang w:val="ru-RU"/>
              </w:rPr>
              <w:t>тереңдету</w:t>
            </w:r>
            <w:proofErr w:type="spellEnd"/>
            <w:r w:rsidRPr="005427EF">
              <w:rPr>
                <w:rStyle w:val="a8"/>
                <w:b w:val="0"/>
                <w:bCs w:val="0"/>
              </w:rPr>
              <w:t xml:space="preserve"> </w:t>
            </w:r>
            <w:proofErr w:type="spellStart"/>
            <w:r w:rsidRPr="002016B9">
              <w:rPr>
                <w:rStyle w:val="a8"/>
                <w:b w:val="0"/>
                <w:bCs w:val="0"/>
                <w:lang w:val="ru-RU"/>
              </w:rPr>
              <w:t>бойынша</w:t>
            </w:r>
            <w:proofErr w:type="spellEnd"/>
            <w:r w:rsidRPr="005427EF">
              <w:rPr>
                <w:rStyle w:val="a8"/>
                <w:b w:val="0"/>
                <w:bCs w:val="0"/>
              </w:rPr>
              <w:t xml:space="preserve"> </w:t>
            </w:r>
            <w:proofErr w:type="spellStart"/>
            <w:r w:rsidRPr="002016B9">
              <w:rPr>
                <w:rStyle w:val="a8"/>
                <w:b w:val="0"/>
                <w:bCs w:val="0"/>
                <w:lang w:val="ru-RU"/>
              </w:rPr>
              <w:t>стратегиялар</w:t>
            </w:r>
            <w:proofErr w:type="spellEnd"/>
            <w:r w:rsidRPr="005427EF">
              <w:rPr>
                <w:rStyle w:val="a8"/>
                <w:b w:val="0"/>
                <w:bCs w:val="0"/>
              </w:rPr>
              <w:t xml:space="preserve"> </w:t>
            </w:r>
            <w:r w:rsidRPr="002016B9">
              <w:rPr>
                <w:rStyle w:val="a8"/>
                <w:b w:val="0"/>
                <w:bCs w:val="0"/>
                <w:lang w:val="ru-RU"/>
              </w:rPr>
              <w:t>мен</w:t>
            </w:r>
            <w:r w:rsidRPr="005427EF">
              <w:rPr>
                <w:rStyle w:val="a8"/>
                <w:b w:val="0"/>
                <w:bCs w:val="0"/>
              </w:rPr>
              <w:t xml:space="preserve"> </w:t>
            </w:r>
            <w:proofErr w:type="spellStart"/>
            <w:r w:rsidRPr="002016B9">
              <w:rPr>
                <w:rStyle w:val="a8"/>
                <w:b w:val="0"/>
                <w:bCs w:val="0"/>
                <w:lang w:val="ru-RU"/>
              </w:rPr>
              <w:t>ұсынымдар</w:t>
            </w:r>
            <w:proofErr w:type="spellEnd"/>
            <w:r w:rsidRPr="005427EF">
              <w:rPr>
                <w:rStyle w:val="a8"/>
                <w:b w:val="0"/>
                <w:bCs w:val="0"/>
              </w:rPr>
              <w:t xml:space="preserve"> </w:t>
            </w:r>
            <w:proofErr w:type="spellStart"/>
            <w:r w:rsidRPr="002016B9">
              <w:rPr>
                <w:rStyle w:val="a8"/>
                <w:b w:val="0"/>
                <w:bCs w:val="0"/>
                <w:lang w:val="ru-RU"/>
              </w:rPr>
              <w:t>әзірленетін</w:t>
            </w:r>
            <w:proofErr w:type="spellEnd"/>
            <w:r w:rsidRPr="005427EF">
              <w:rPr>
                <w:rStyle w:val="a8"/>
                <w:b w:val="0"/>
                <w:bCs w:val="0"/>
              </w:rPr>
              <w:t xml:space="preserve"> </w:t>
            </w:r>
            <w:proofErr w:type="spellStart"/>
            <w:r w:rsidRPr="002016B9">
              <w:rPr>
                <w:rStyle w:val="a8"/>
                <w:b w:val="0"/>
                <w:bCs w:val="0"/>
                <w:lang w:val="ru-RU"/>
              </w:rPr>
              <w:t>болады</w:t>
            </w:r>
            <w:proofErr w:type="spellEnd"/>
            <w:r w:rsidRPr="005427EF">
              <w:rPr>
                <w:rStyle w:val="a8"/>
                <w:b w:val="0"/>
                <w:bCs w:val="0"/>
              </w:rPr>
              <w:t>.</w:t>
            </w:r>
          </w:p>
        </w:tc>
      </w:tr>
      <w:tr w:rsidR="005658B7" w:rsidRPr="005427EF" w14:paraId="672FCA9B" w14:textId="77777777" w:rsidTr="00E73B17">
        <w:trPr>
          <w:trHeight w:val="983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01B05" w14:textId="77777777" w:rsidR="005658B7" w:rsidRPr="005427EF" w:rsidRDefault="005658B7" w:rsidP="005658B7">
            <w:pPr>
              <w:pStyle w:val="a6"/>
              <w:ind w:left="107"/>
            </w:pPr>
            <w:proofErr w:type="spellStart"/>
            <w:r w:rsidRPr="002B344F">
              <w:rPr>
                <w:lang w:val="ru-RU"/>
              </w:rPr>
              <w:lastRenderedPageBreak/>
              <w:t>Зерттеу</w:t>
            </w:r>
            <w:proofErr w:type="spellEnd"/>
            <w:r w:rsidRPr="005427EF">
              <w:t xml:space="preserve"> </w:t>
            </w:r>
            <w:proofErr w:type="spellStart"/>
            <w:r w:rsidRPr="002B344F">
              <w:rPr>
                <w:lang w:val="ru-RU"/>
              </w:rPr>
              <w:t>тобы</w:t>
            </w:r>
            <w:proofErr w:type="spellEnd"/>
            <w:r w:rsidRPr="005427EF">
              <w:t xml:space="preserve"> </w:t>
            </w:r>
            <w:proofErr w:type="spellStart"/>
            <w:r w:rsidRPr="002B344F">
              <w:rPr>
                <w:lang w:val="ru-RU"/>
              </w:rPr>
              <w:t>мүшелерінің</w:t>
            </w:r>
            <w:proofErr w:type="spellEnd"/>
            <w:r w:rsidRPr="005427EF">
              <w:t xml:space="preserve"> </w:t>
            </w:r>
            <w:proofErr w:type="spellStart"/>
            <w:r w:rsidRPr="002B344F">
              <w:rPr>
                <w:lang w:val="ru-RU"/>
              </w:rPr>
              <w:t>аты</w:t>
            </w:r>
            <w:proofErr w:type="spellEnd"/>
            <w:r w:rsidRPr="005427EF">
              <w:t>-</w:t>
            </w:r>
            <w:proofErr w:type="spellStart"/>
            <w:r w:rsidRPr="002B344F">
              <w:rPr>
                <w:lang w:val="ru-RU"/>
              </w:rPr>
              <w:t>жөні</w:t>
            </w:r>
            <w:proofErr w:type="spellEnd"/>
            <w:r w:rsidRPr="005427EF">
              <w:t xml:space="preserve">, </w:t>
            </w:r>
            <w:proofErr w:type="spellStart"/>
            <w:r w:rsidRPr="002B344F">
              <w:rPr>
                <w:lang w:val="ru-RU"/>
              </w:rPr>
              <w:t>олардың</w:t>
            </w:r>
            <w:proofErr w:type="spellEnd"/>
            <w:r w:rsidRPr="005427EF">
              <w:t xml:space="preserve"> </w:t>
            </w:r>
            <w:proofErr w:type="spellStart"/>
            <w:r w:rsidRPr="002B344F">
              <w:rPr>
                <w:lang w:val="ru-RU"/>
              </w:rPr>
              <w:t>идентификаторлары</w:t>
            </w:r>
            <w:proofErr w:type="spellEnd"/>
            <w:r w:rsidRPr="005427EF">
              <w:t xml:space="preserve"> (</w:t>
            </w:r>
            <w:r w:rsidRPr="005658B7">
              <w:t>Scopus</w:t>
            </w:r>
            <w:r w:rsidRPr="005427EF">
              <w:t xml:space="preserve"> </w:t>
            </w:r>
            <w:r w:rsidRPr="005658B7">
              <w:t>Author</w:t>
            </w:r>
            <w:r w:rsidRPr="005427EF">
              <w:t xml:space="preserve"> </w:t>
            </w:r>
            <w:r w:rsidRPr="005658B7">
              <w:t>ID</w:t>
            </w:r>
            <w:r w:rsidRPr="005427EF">
              <w:t xml:space="preserve">, </w:t>
            </w:r>
            <w:r w:rsidRPr="005658B7">
              <w:t>Researcher</w:t>
            </w:r>
            <w:r w:rsidRPr="005427EF">
              <w:t xml:space="preserve"> </w:t>
            </w:r>
            <w:r w:rsidRPr="005658B7">
              <w:t>ID</w:t>
            </w:r>
            <w:r w:rsidRPr="005427EF">
              <w:t xml:space="preserve">, </w:t>
            </w:r>
            <w:r w:rsidRPr="005658B7">
              <w:t>ORCID</w:t>
            </w:r>
            <w:r w:rsidRPr="005427EF">
              <w:t xml:space="preserve">, </w:t>
            </w:r>
            <w:r w:rsidRPr="002B344F">
              <w:rPr>
                <w:lang w:val="ru-RU"/>
              </w:rPr>
              <w:t>бар</w:t>
            </w:r>
            <w:r w:rsidRPr="005427EF">
              <w:t xml:space="preserve"> </w:t>
            </w:r>
            <w:proofErr w:type="spellStart"/>
            <w:r w:rsidRPr="002B344F">
              <w:rPr>
                <w:lang w:val="ru-RU"/>
              </w:rPr>
              <w:t>болса</w:t>
            </w:r>
            <w:proofErr w:type="spellEnd"/>
            <w:r w:rsidRPr="005427EF">
              <w:t xml:space="preserve">) </w:t>
            </w:r>
            <w:proofErr w:type="spellStart"/>
            <w:r w:rsidRPr="002B344F">
              <w:rPr>
                <w:lang w:val="ru-RU"/>
              </w:rPr>
              <w:t>және</w:t>
            </w:r>
            <w:proofErr w:type="spellEnd"/>
            <w:r w:rsidRPr="005427EF">
              <w:t xml:space="preserve"> </w:t>
            </w:r>
            <w:proofErr w:type="spellStart"/>
            <w:r w:rsidRPr="002B344F">
              <w:rPr>
                <w:lang w:val="ru-RU"/>
              </w:rPr>
              <w:t>сәйкес</w:t>
            </w:r>
            <w:proofErr w:type="spellEnd"/>
            <w:r w:rsidRPr="005427EF">
              <w:t xml:space="preserve"> </w:t>
            </w:r>
            <w:proofErr w:type="spellStart"/>
            <w:r w:rsidRPr="002B344F">
              <w:rPr>
                <w:lang w:val="ru-RU"/>
              </w:rPr>
              <w:t>профильдерге</w:t>
            </w:r>
            <w:proofErr w:type="spellEnd"/>
            <w:r w:rsidRPr="005427EF">
              <w:t xml:space="preserve"> </w:t>
            </w:r>
            <w:proofErr w:type="spellStart"/>
            <w:r w:rsidRPr="002B344F">
              <w:rPr>
                <w:lang w:val="ru-RU"/>
              </w:rPr>
              <w:t>сілтемелері</w:t>
            </w:r>
            <w:proofErr w:type="spellEnd"/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CBFD2" w14:textId="4AEB548C" w:rsidR="005427EF" w:rsidRDefault="00714BA7" w:rsidP="004D5AF1">
            <w:pPr>
              <w:pStyle w:val="a7"/>
              <w:numPr>
                <w:ilvl w:val="0"/>
                <w:numId w:val="6"/>
              </w:numPr>
              <w:tabs>
                <w:tab w:val="left" w:pos="415"/>
              </w:tabs>
              <w:ind w:left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    </w:t>
            </w:r>
            <w:r w:rsidR="004D5AF1">
              <w:rPr>
                <w:lang w:val="kk-KZ"/>
              </w:rPr>
              <w:t xml:space="preserve">1. </w:t>
            </w:r>
            <w:r w:rsidR="005427EF" w:rsidRPr="005427EF">
              <w:rPr>
                <w:lang w:val="kk-KZ"/>
              </w:rPr>
              <w:t xml:space="preserve">Ермекбаев Адилбек Алпысбаевич, PhD докторы, «Әл-Фараби атындағы Қазақ ұлттық университеті» </w:t>
            </w:r>
            <w:r w:rsidR="005427EF">
              <w:rPr>
                <w:lang w:val="kk-KZ"/>
              </w:rPr>
              <w:t>КЕАҚ</w:t>
            </w:r>
            <w:r w:rsidR="005427EF" w:rsidRPr="005427EF">
              <w:rPr>
                <w:lang w:val="kk-KZ"/>
              </w:rPr>
              <w:t>, қауымдастырылған профессор м.а.</w:t>
            </w:r>
            <w:r w:rsidR="005427EF">
              <w:rPr>
                <w:lang w:val="kk-KZ"/>
              </w:rPr>
              <w:t xml:space="preserve"> </w:t>
            </w:r>
          </w:p>
          <w:p w14:paraId="299A0F39" w14:textId="10305FED" w:rsidR="005427EF" w:rsidRPr="005427EF" w:rsidRDefault="005427EF" w:rsidP="004D5AF1">
            <w:pPr>
              <w:pStyle w:val="a7"/>
              <w:tabs>
                <w:tab w:val="left" w:pos="415"/>
              </w:tabs>
              <w:jc w:val="both"/>
              <w:rPr>
                <w:lang w:val="kk-KZ"/>
              </w:rPr>
            </w:pPr>
            <w:r w:rsidRPr="005427EF">
              <w:rPr>
                <w:lang w:val="kk-KZ"/>
              </w:rPr>
              <w:t>Хирш индексі – 4, ResearcherID – AAP-5693-2020, ORCID – 0000-0002-8464-8220, Scopus Author ID – 57209836474</w:t>
            </w:r>
          </w:p>
          <w:p w14:paraId="0BBD9CB9" w14:textId="6E589163" w:rsidR="005427EF" w:rsidRDefault="005427EF" w:rsidP="004D5AF1">
            <w:pPr>
              <w:tabs>
                <w:tab w:val="left" w:pos="415"/>
              </w:tabs>
              <w:jc w:val="both"/>
              <w:rPr>
                <w:lang w:val="kk-KZ"/>
              </w:rPr>
            </w:pPr>
            <w:r w:rsidRPr="005427EF">
              <w:rPr>
                <w:lang w:val="kk-KZ"/>
              </w:rPr>
              <w:t xml:space="preserve">Ғылыми жетекші, </w:t>
            </w:r>
            <w:r>
              <w:rPr>
                <w:lang w:val="kk-KZ"/>
              </w:rPr>
              <w:t>БҒМ</w:t>
            </w:r>
          </w:p>
          <w:p w14:paraId="2C4E7649" w14:textId="7548AE90" w:rsidR="00FF61BD" w:rsidRDefault="00714BA7" w:rsidP="004D5AF1">
            <w:pPr>
              <w:pStyle w:val="a7"/>
              <w:numPr>
                <w:ilvl w:val="0"/>
                <w:numId w:val="6"/>
              </w:numPr>
              <w:tabs>
                <w:tab w:val="left" w:pos="415"/>
              </w:tabs>
              <w:ind w:left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      </w:t>
            </w:r>
            <w:r w:rsidR="00B1499B">
              <w:rPr>
                <w:lang w:val="kk-KZ"/>
              </w:rPr>
              <w:t>2</w:t>
            </w:r>
            <w:r w:rsidR="004D5AF1">
              <w:rPr>
                <w:lang w:val="kk-KZ"/>
              </w:rPr>
              <w:t xml:space="preserve">. </w:t>
            </w:r>
            <w:r w:rsidR="005427EF" w:rsidRPr="005427EF">
              <w:rPr>
                <w:lang w:val="kk-KZ"/>
              </w:rPr>
              <w:t xml:space="preserve">Деловарова Лейла Федоровна, философия докторы (PhD), қауымдастырылған профессор м.а., «Әл-Фараби атындағы Қазақ ұлттық университеті» </w:t>
            </w:r>
            <w:r w:rsidR="00FF61BD">
              <w:rPr>
                <w:lang w:val="kk-KZ"/>
              </w:rPr>
              <w:t>КЕАҚ</w:t>
            </w:r>
            <w:r w:rsidR="005427EF" w:rsidRPr="005427EF">
              <w:rPr>
                <w:lang w:val="kk-KZ"/>
              </w:rPr>
              <w:t>, Халықаралық қатынастар және әлемдік экономика кафедрасының доценті м.а.</w:t>
            </w:r>
          </w:p>
          <w:p w14:paraId="7CD32B01" w14:textId="11921579" w:rsidR="005427EF" w:rsidRPr="00FF61BD" w:rsidRDefault="005427EF" w:rsidP="004D5AF1">
            <w:pPr>
              <w:pStyle w:val="a7"/>
              <w:tabs>
                <w:tab w:val="left" w:pos="415"/>
              </w:tabs>
              <w:jc w:val="both"/>
              <w:rPr>
                <w:lang w:val="kk-KZ"/>
              </w:rPr>
            </w:pPr>
            <w:r w:rsidRPr="00FF61BD">
              <w:rPr>
                <w:lang w:val="kk-KZ"/>
              </w:rPr>
              <w:t>h-индексі: 2, Scopus Author ID – 55858531800, Web of Science ResearcherID: N-4809-2014, ORCID ID – 0000-0003-3163-5933</w:t>
            </w:r>
          </w:p>
          <w:p w14:paraId="11C663DF" w14:textId="515154F7" w:rsidR="00FF61BD" w:rsidRDefault="005427EF" w:rsidP="004D5AF1">
            <w:pPr>
              <w:tabs>
                <w:tab w:val="left" w:pos="415"/>
              </w:tabs>
              <w:jc w:val="both"/>
              <w:rPr>
                <w:lang w:val="kk-KZ"/>
              </w:rPr>
            </w:pPr>
            <w:r w:rsidRPr="005427EF">
              <w:rPr>
                <w:lang w:val="kk-KZ"/>
              </w:rPr>
              <w:t>Орындаушы, Ж</w:t>
            </w:r>
            <w:r w:rsidR="00FF61BD">
              <w:rPr>
                <w:lang w:val="kk-KZ"/>
              </w:rPr>
              <w:t>ҒМ</w:t>
            </w:r>
          </w:p>
          <w:p w14:paraId="48E3F8CA" w14:textId="267A3AF2" w:rsidR="005427EF" w:rsidRPr="00FF61BD" w:rsidRDefault="00714BA7" w:rsidP="004D5AF1">
            <w:pPr>
              <w:pStyle w:val="a7"/>
              <w:numPr>
                <w:ilvl w:val="0"/>
                <w:numId w:val="6"/>
              </w:numPr>
              <w:tabs>
                <w:tab w:val="left" w:pos="415"/>
              </w:tabs>
              <w:ind w:left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      </w:t>
            </w:r>
            <w:r w:rsidR="00B1499B">
              <w:rPr>
                <w:lang w:val="kk-KZ"/>
              </w:rPr>
              <w:t>3</w:t>
            </w:r>
            <w:r w:rsidR="004D5AF1">
              <w:rPr>
                <w:lang w:val="kk-KZ"/>
              </w:rPr>
              <w:t xml:space="preserve">. </w:t>
            </w:r>
            <w:r w:rsidR="005427EF" w:rsidRPr="00FF61BD">
              <w:rPr>
                <w:lang w:val="kk-KZ"/>
              </w:rPr>
              <w:t xml:space="preserve">Ілияс Нұрат Құлымбетұлы, PhD (Шығыстану), «Әл-Фараби атындағы Қазақ ұлттық университеті» </w:t>
            </w:r>
            <w:r w:rsidR="00FF61BD">
              <w:rPr>
                <w:lang w:val="kk-KZ"/>
              </w:rPr>
              <w:t>КЕАҚ</w:t>
            </w:r>
            <w:r w:rsidR="005427EF" w:rsidRPr="00FF61BD">
              <w:rPr>
                <w:lang w:val="kk-KZ"/>
              </w:rPr>
              <w:t>, аға оқытушы</w:t>
            </w:r>
          </w:p>
          <w:p w14:paraId="6CCC37AB" w14:textId="529032FA" w:rsidR="005427EF" w:rsidRPr="005427EF" w:rsidRDefault="005427EF" w:rsidP="004D5AF1">
            <w:pPr>
              <w:tabs>
                <w:tab w:val="left" w:pos="415"/>
              </w:tabs>
              <w:jc w:val="both"/>
              <w:rPr>
                <w:lang w:val="kk-KZ"/>
              </w:rPr>
            </w:pPr>
            <w:r w:rsidRPr="005427EF">
              <w:rPr>
                <w:lang w:val="kk-KZ"/>
              </w:rPr>
              <w:t>ORCID ID – 0000-0001-8152-6650</w:t>
            </w:r>
          </w:p>
          <w:p w14:paraId="35318BBB" w14:textId="01FF9458" w:rsidR="00FF61BD" w:rsidRDefault="005427EF" w:rsidP="004D5AF1">
            <w:pPr>
              <w:tabs>
                <w:tab w:val="left" w:pos="415"/>
              </w:tabs>
              <w:jc w:val="both"/>
              <w:rPr>
                <w:lang w:val="kk-KZ"/>
              </w:rPr>
            </w:pPr>
            <w:r w:rsidRPr="005427EF">
              <w:rPr>
                <w:lang w:val="kk-KZ"/>
              </w:rPr>
              <w:t xml:space="preserve">Орындаушы, </w:t>
            </w:r>
            <w:r w:rsidR="00FF61BD">
              <w:rPr>
                <w:lang w:val="kk-KZ"/>
              </w:rPr>
              <w:t>АҒҚ</w:t>
            </w:r>
          </w:p>
          <w:p w14:paraId="4513B901" w14:textId="7ABAB17A" w:rsidR="005427EF" w:rsidRPr="00FF61BD" w:rsidRDefault="00714BA7" w:rsidP="004D5AF1">
            <w:pPr>
              <w:pStyle w:val="a7"/>
              <w:numPr>
                <w:ilvl w:val="0"/>
                <w:numId w:val="6"/>
              </w:numPr>
              <w:tabs>
                <w:tab w:val="left" w:pos="415"/>
              </w:tabs>
              <w:ind w:left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      </w:t>
            </w:r>
            <w:r w:rsidR="00B1499B">
              <w:rPr>
                <w:lang w:val="kk-KZ"/>
              </w:rPr>
              <w:t>4</w:t>
            </w:r>
            <w:r w:rsidR="004D5AF1">
              <w:rPr>
                <w:lang w:val="kk-KZ"/>
              </w:rPr>
              <w:t xml:space="preserve">. </w:t>
            </w:r>
            <w:r w:rsidR="005427EF" w:rsidRPr="00FF61BD">
              <w:rPr>
                <w:lang w:val="kk-KZ"/>
              </w:rPr>
              <w:t>Екибасова Жадыра Маратовна, халықаралық қатынастар магистрі, докторант, ҚР ҒЖБМ «Р.Б. Сүлейменов атындағы Шығыстану институты» РМК</w:t>
            </w:r>
          </w:p>
          <w:p w14:paraId="20AD3F65" w14:textId="60B3EE62" w:rsidR="005427EF" w:rsidRPr="005427EF" w:rsidRDefault="005427EF" w:rsidP="004D5AF1">
            <w:pPr>
              <w:tabs>
                <w:tab w:val="left" w:pos="415"/>
              </w:tabs>
              <w:jc w:val="both"/>
              <w:rPr>
                <w:lang w:val="kk-KZ"/>
              </w:rPr>
            </w:pPr>
            <w:r w:rsidRPr="005427EF">
              <w:rPr>
                <w:lang w:val="kk-KZ"/>
              </w:rPr>
              <w:t>ORCID ID – 0009-0007-3206-2782</w:t>
            </w:r>
          </w:p>
          <w:p w14:paraId="76909BA4" w14:textId="2B7C7D39" w:rsidR="00FF61BD" w:rsidRDefault="005427EF" w:rsidP="004D5AF1">
            <w:pPr>
              <w:tabs>
                <w:tab w:val="left" w:pos="415"/>
              </w:tabs>
              <w:jc w:val="both"/>
              <w:rPr>
                <w:lang w:val="kk-KZ"/>
              </w:rPr>
            </w:pPr>
            <w:r w:rsidRPr="005427EF">
              <w:rPr>
                <w:lang w:val="kk-KZ"/>
              </w:rPr>
              <w:t xml:space="preserve">Орындаушы, </w:t>
            </w:r>
            <w:r w:rsidR="00FF61BD">
              <w:rPr>
                <w:lang w:val="kk-KZ"/>
              </w:rPr>
              <w:t>КҒМ</w:t>
            </w:r>
          </w:p>
          <w:p w14:paraId="78B6AE09" w14:textId="7E29C2EB" w:rsidR="00E73B17" w:rsidRPr="00E73B17" w:rsidRDefault="00E73B17" w:rsidP="00E73B17">
            <w:pPr>
              <w:tabs>
                <w:tab w:val="left" w:pos="415"/>
              </w:tabs>
              <w:ind w:right="132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     </w:t>
            </w:r>
            <w:r w:rsidR="00B1499B">
              <w:rPr>
                <w:lang w:val="kk-KZ"/>
              </w:rPr>
              <w:t>5</w:t>
            </w:r>
            <w:r>
              <w:rPr>
                <w:lang w:val="kk-KZ"/>
              </w:rPr>
              <w:t>.</w:t>
            </w:r>
            <w:r w:rsidRPr="00E73B17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Байкушикова Гульнара Серикбаевна, </w:t>
            </w:r>
            <w:r w:rsidRPr="00E73B17">
              <w:rPr>
                <w:lang w:val="kk-KZ"/>
              </w:rPr>
              <w:t>«Әл-Фараби атындағы Қазақ ұлттық университеті» КЕАҚ, PhD, халықаралық қатынастар және әлемдік экономика кафедрасының меңгерушісі</w:t>
            </w:r>
          </w:p>
          <w:p w14:paraId="08252A12" w14:textId="77777777" w:rsidR="00E73B17" w:rsidRPr="00E73B17" w:rsidRDefault="00E73B17" w:rsidP="00E73B17">
            <w:pPr>
              <w:tabs>
                <w:tab w:val="left" w:pos="415"/>
              </w:tabs>
              <w:ind w:right="132"/>
              <w:jc w:val="both"/>
              <w:rPr>
                <w:lang w:val="kk-KZ"/>
              </w:rPr>
            </w:pPr>
            <w:r w:rsidRPr="00E73B17">
              <w:rPr>
                <w:lang w:val="kk-KZ"/>
              </w:rPr>
              <w:t>ORCID – https://orcid.org/0000-0001-6081-2615</w:t>
            </w:r>
          </w:p>
          <w:p w14:paraId="1DCFB201" w14:textId="61273A7C" w:rsidR="00E73B17" w:rsidRPr="0084496F" w:rsidRDefault="00E73B17" w:rsidP="00E73B17">
            <w:pPr>
              <w:pStyle w:val="a7"/>
              <w:tabs>
                <w:tab w:val="left" w:pos="415"/>
              </w:tabs>
              <w:jc w:val="both"/>
            </w:pPr>
            <w:r w:rsidRPr="00E73B17">
              <w:rPr>
                <w:lang w:val="kk-KZ"/>
              </w:rPr>
              <w:t>Scopus Author ID – 57192167179</w:t>
            </w:r>
            <w:r w:rsidRPr="005C357E">
              <w:t xml:space="preserve">9 </w:t>
            </w:r>
          </w:p>
          <w:p w14:paraId="273D3615" w14:textId="4535E1C1" w:rsidR="00E73B17" w:rsidRPr="00E73B17" w:rsidRDefault="00E73B17" w:rsidP="00E73B17">
            <w:pPr>
              <w:tabs>
                <w:tab w:val="left" w:pos="415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     </w:t>
            </w:r>
            <w:r w:rsidR="00B1499B">
              <w:rPr>
                <w:lang w:val="kk-KZ"/>
              </w:rPr>
              <w:t>6</w:t>
            </w:r>
            <w:r w:rsidRPr="00E73B17">
              <w:rPr>
                <w:lang w:val="kk-KZ"/>
              </w:rPr>
              <w:t>.</w:t>
            </w:r>
            <w:r>
              <w:rPr>
                <w:lang w:val="kk-KZ"/>
              </w:rPr>
              <w:t xml:space="preserve"> Хамзаева Асель Валитхановна, </w:t>
            </w:r>
            <w:r w:rsidRPr="00E73B17">
              <w:rPr>
                <w:lang w:val="kk-KZ"/>
              </w:rPr>
              <w:t>«Әл-Фараби атындағы Қазақ ұлттық университеті» коммерциялық емес акционерлік қоғамы, PhD, аға оқытушы</w:t>
            </w:r>
          </w:p>
          <w:p w14:paraId="72508CE8" w14:textId="77777777" w:rsidR="00E73B17" w:rsidRPr="00E73B17" w:rsidRDefault="00E73B17" w:rsidP="00E73B17">
            <w:pPr>
              <w:pStyle w:val="a7"/>
              <w:tabs>
                <w:tab w:val="left" w:pos="415"/>
              </w:tabs>
              <w:jc w:val="both"/>
              <w:rPr>
                <w:lang w:val="ru-RU"/>
              </w:rPr>
            </w:pPr>
            <w:proofErr w:type="spellStart"/>
            <w:r w:rsidRPr="00E73B17">
              <w:rPr>
                <w:lang w:val="ru-RU"/>
              </w:rPr>
              <w:t>Scopus</w:t>
            </w:r>
            <w:proofErr w:type="spellEnd"/>
            <w:r w:rsidRPr="00E73B17">
              <w:rPr>
                <w:lang w:val="ru-RU"/>
              </w:rPr>
              <w:t xml:space="preserve"> </w:t>
            </w:r>
            <w:proofErr w:type="spellStart"/>
            <w:r w:rsidRPr="00E73B17">
              <w:rPr>
                <w:lang w:val="ru-RU"/>
              </w:rPr>
              <w:t>Author</w:t>
            </w:r>
            <w:proofErr w:type="spellEnd"/>
            <w:r w:rsidRPr="00E73B17">
              <w:rPr>
                <w:lang w:val="ru-RU"/>
              </w:rPr>
              <w:t xml:space="preserve"> ID – 57196709365</w:t>
            </w:r>
          </w:p>
          <w:p w14:paraId="67529BCC" w14:textId="173A92D9" w:rsidR="00E73B17" w:rsidRPr="00E73B17" w:rsidRDefault="00E73B17" w:rsidP="00E73B17">
            <w:pPr>
              <w:pStyle w:val="a7"/>
              <w:tabs>
                <w:tab w:val="left" w:pos="415"/>
              </w:tabs>
              <w:jc w:val="both"/>
              <w:rPr>
                <w:lang w:val="ru-RU"/>
              </w:rPr>
            </w:pPr>
            <w:r w:rsidRPr="00E73B17">
              <w:rPr>
                <w:lang w:val="ru-RU"/>
              </w:rPr>
              <w:t>ORCID – 0000-0002-4494-75686</w:t>
            </w:r>
          </w:p>
        </w:tc>
      </w:tr>
      <w:tr w:rsidR="005658B7" w:rsidRPr="005658B7" w14:paraId="30AF3C71" w14:textId="77777777" w:rsidTr="00B1499B">
        <w:trPr>
          <w:trHeight w:val="1833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C92EC" w14:textId="77777777" w:rsidR="005658B7" w:rsidRPr="00E73B17" w:rsidRDefault="005658B7" w:rsidP="00714BA7">
            <w:pPr>
              <w:widowControl/>
              <w:autoSpaceDE/>
              <w:autoSpaceDN/>
              <w:spacing w:before="100" w:beforeAutospacing="1" w:after="100" w:afterAutospacing="1"/>
              <w:ind w:left="107"/>
              <w:rPr>
                <w:lang w:val="ru-RU" w:eastAsia="ru-RU"/>
              </w:rPr>
            </w:pPr>
            <w:proofErr w:type="spellStart"/>
            <w:r w:rsidRPr="00E73B17">
              <w:rPr>
                <w:lang w:val="ru-RU" w:eastAsia="ru-RU"/>
              </w:rPr>
              <w:t>Басылымдар</w:t>
            </w:r>
            <w:proofErr w:type="spellEnd"/>
            <w:r w:rsidRPr="00E73B17">
              <w:rPr>
                <w:lang w:val="ru-RU" w:eastAsia="ru-RU"/>
              </w:rPr>
              <w:t xml:space="preserve"> </w:t>
            </w:r>
            <w:proofErr w:type="spellStart"/>
            <w:r w:rsidRPr="00E73B17">
              <w:rPr>
                <w:lang w:val="ru-RU" w:eastAsia="ru-RU"/>
              </w:rPr>
              <w:t>тізімі</w:t>
            </w:r>
            <w:proofErr w:type="spellEnd"/>
            <w:r w:rsidRPr="00E73B17">
              <w:rPr>
                <w:lang w:val="ru-RU" w:eastAsia="ru-RU"/>
              </w:rPr>
              <w:t xml:space="preserve"> </w:t>
            </w:r>
            <w:proofErr w:type="spellStart"/>
            <w:r w:rsidRPr="00E73B17">
              <w:rPr>
                <w:lang w:val="ru-RU" w:eastAsia="ru-RU"/>
              </w:rPr>
              <w:t>және</w:t>
            </w:r>
            <w:proofErr w:type="spellEnd"/>
            <w:r w:rsidRPr="00E73B17">
              <w:rPr>
                <w:lang w:val="ru-RU" w:eastAsia="ru-RU"/>
              </w:rPr>
              <w:t xml:space="preserve"> </w:t>
            </w:r>
            <w:proofErr w:type="spellStart"/>
            <w:r w:rsidRPr="00E73B17">
              <w:rPr>
                <w:lang w:val="ru-RU" w:eastAsia="ru-RU"/>
              </w:rPr>
              <w:t>олардың</w:t>
            </w:r>
            <w:proofErr w:type="spellEnd"/>
            <w:r w:rsidRPr="00E73B17">
              <w:rPr>
                <w:lang w:val="ru-RU" w:eastAsia="ru-RU"/>
              </w:rPr>
              <w:t xml:space="preserve"> </w:t>
            </w:r>
            <w:proofErr w:type="spellStart"/>
            <w:r w:rsidRPr="00E73B17">
              <w:rPr>
                <w:lang w:val="ru-RU" w:eastAsia="ru-RU"/>
              </w:rPr>
              <w:t>сілтемелері</w:t>
            </w:r>
            <w:proofErr w:type="spellEnd"/>
          </w:p>
          <w:p w14:paraId="591D2FD0" w14:textId="77777777" w:rsidR="005658B7" w:rsidRPr="005658B7" w:rsidRDefault="005658B7" w:rsidP="005658B7">
            <w:pPr>
              <w:pStyle w:val="a6"/>
              <w:ind w:left="107" w:right="138"/>
              <w:rPr>
                <w:lang w:val="ru-RU"/>
              </w:rPr>
            </w:pP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C490" w14:textId="26620F6A" w:rsidR="005C357E" w:rsidRPr="00B1499B" w:rsidRDefault="005C357E" w:rsidP="005C357E">
            <w:pPr>
              <w:tabs>
                <w:tab w:val="left" w:pos="415"/>
              </w:tabs>
              <w:jc w:val="both"/>
              <w:rPr>
                <w:color w:val="000000"/>
                <w:lang w:val="ru-RU"/>
              </w:rPr>
            </w:pPr>
            <w:r w:rsidRPr="005C357E">
              <w:rPr>
                <w:color w:val="000000"/>
                <w:lang w:val="ru-RU"/>
              </w:rPr>
              <w:t>1.</w:t>
            </w:r>
            <w:r w:rsidRPr="005C357E">
              <w:rPr>
                <w:color w:val="000000"/>
                <w:lang w:val="kk-KZ"/>
              </w:rPr>
              <w:t xml:space="preserve"> Ермекбаев</w:t>
            </w:r>
            <w:r w:rsidRPr="005C357E">
              <w:rPr>
                <w:color w:val="000000"/>
                <w:lang w:val="ru-RU"/>
              </w:rPr>
              <w:t xml:space="preserve"> </w:t>
            </w:r>
            <w:r w:rsidRPr="005C357E">
              <w:rPr>
                <w:color w:val="000000"/>
                <w:lang w:val="kk-KZ"/>
              </w:rPr>
              <w:t>А.А., Екибасова Ж., Ильяс Н. Түркияның Орталық Азиядағы талпыныстары: кедергілер мен мүмкіндіктер»</w:t>
            </w:r>
            <w:r w:rsidRPr="005C357E">
              <w:rPr>
                <w:color w:val="000000"/>
                <w:lang w:val="ru-RU"/>
              </w:rPr>
              <w:t xml:space="preserve">. </w:t>
            </w:r>
            <w:r w:rsidRPr="005C357E">
              <w:rPr>
                <w:color w:val="000000"/>
                <w:lang w:val="kk-KZ"/>
              </w:rPr>
              <w:t>Казахстанское Востоковедение. Том 3(11) (2024). https://doi.org/10.63051/kos.2024.3.158. С.158-170</w:t>
            </w:r>
          </w:p>
          <w:p w14:paraId="5055A380" w14:textId="77777777" w:rsidR="005C357E" w:rsidRPr="005C357E" w:rsidRDefault="005C357E" w:rsidP="005C357E">
            <w:pPr>
              <w:tabs>
                <w:tab w:val="left" w:pos="415"/>
              </w:tabs>
              <w:jc w:val="both"/>
              <w:rPr>
                <w:color w:val="000000"/>
                <w:lang w:val="kk-KZ"/>
              </w:rPr>
            </w:pPr>
            <w:r w:rsidRPr="005C357E">
              <w:rPr>
                <w:color w:val="000000"/>
                <w:lang w:val="kk-KZ"/>
              </w:rPr>
              <w:t>2. Деловарова Л.Ф., Байкушикова Г.С., Хамзаева А.В.</w:t>
            </w:r>
          </w:p>
          <w:p w14:paraId="006E4184" w14:textId="77777777" w:rsidR="005C357E" w:rsidRPr="005C357E" w:rsidRDefault="005C357E" w:rsidP="005C357E">
            <w:pPr>
              <w:tabs>
                <w:tab w:val="left" w:pos="415"/>
              </w:tabs>
              <w:jc w:val="both"/>
              <w:rPr>
                <w:color w:val="000000"/>
                <w:lang w:val="kk-KZ"/>
              </w:rPr>
            </w:pPr>
            <w:r w:rsidRPr="005C357E">
              <w:rPr>
                <w:color w:val="000000"/>
                <w:lang w:val="kk-KZ"/>
              </w:rPr>
              <w:t>Тюркская интеграция и некоторые аспекты оценки</w:t>
            </w:r>
          </w:p>
          <w:p w14:paraId="20D41A87" w14:textId="77777777" w:rsidR="005C357E" w:rsidRPr="005C357E" w:rsidRDefault="005C357E" w:rsidP="005C357E">
            <w:pPr>
              <w:tabs>
                <w:tab w:val="left" w:pos="415"/>
              </w:tabs>
              <w:jc w:val="both"/>
              <w:rPr>
                <w:color w:val="000000"/>
                <w:lang w:val="kk-KZ"/>
              </w:rPr>
            </w:pPr>
            <w:r w:rsidRPr="005C357E">
              <w:rPr>
                <w:color w:val="000000"/>
                <w:lang w:val="kk-KZ"/>
              </w:rPr>
              <w:t>миграционного потенциала на примере Казахстана и Турции.</w:t>
            </w:r>
          </w:p>
          <w:p w14:paraId="040A8204" w14:textId="77777777" w:rsidR="005C357E" w:rsidRPr="005C357E" w:rsidRDefault="005C357E" w:rsidP="005C357E">
            <w:pPr>
              <w:tabs>
                <w:tab w:val="left" w:pos="415"/>
              </w:tabs>
              <w:jc w:val="both"/>
              <w:rPr>
                <w:color w:val="000000"/>
                <w:lang w:val="kk-KZ"/>
              </w:rPr>
            </w:pPr>
            <w:r w:rsidRPr="005C357E">
              <w:rPr>
                <w:color w:val="000000"/>
                <w:lang w:val="kk-KZ"/>
              </w:rPr>
              <w:t>ISSN 1563-0285, eISSN 2618-1215. Серия "Халықаралық қатынастар және халықаралық құқық", №1 (109), 2025.</w:t>
            </w:r>
          </w:p>
          <w:p w14:paraId="222A91AF" w14:textId="77777777" w:rsidR="005C357E" w:rsidRPr="005C357E" w:rsidRDefault="005C357E" w:rsidP="005C357E">
            <w:pPr>
              <w:tabs>
                <w:tab w:val="left" w:pos="415"/>
              </w:tabs>
              <w:jc w:val="both"/>
              <w:rPr>
                <w:color w:val="000000"/>
                <w:lang w:val="kk-KZ"/>
              </w:rPr>
            </w:pPr>
            <w:r w:rsidRPr="005C357E">
              <w:rPr>
                <w:color w:val="000000"/>
                <w:lang w:val="kk-KZ"/>
              </w:rPr>
              <w:t>https://bulletin-ir-law.kaznu.kz/</w:t>
            </w:r>
          </w:p>
          <w:p w14:paraId="5623A793" w14:textId="77777777" w:rsidR="005C357E" w:rsidRPr="005C357E" w:rsidRDefault="005C357E" w:rsidP="005C357E">
            <w:pPr>
              <w:tabs>
                <w:tab w:val="left" w:pos="415"/>
              </w:tabs>
              <w:jc w:val="both"/>
              <w:rPr>
                <w:color w:val="000000"/>
                <w:lang w:val="kk-KZ"/>
              </w:rPr>
            </w:pPr>
            <w:r w:rsidRPr="005C357E">
              <w:rPr>
                <w:color w:val="000000"/>
                <w:lang w:val="kk-KZ"/>
              </w:rPr>
              <w:t>2025 Al-Farabi Kazakh National University</w:t>
            </w:r>
          </w:p>
          <w:p w14:paraId="30E08F0D" w14:textId="77777777" w:rsidR="005C357E" w:rsidRPr="005C357E" w:rsidRDefault="005C357E" w:rsidP="005C357E">
            <w:pPr>
              <w:tabs>
                <w:tab w:val="left" w:pos="415"/>
              </w:tabs>
              <w:jc w:val="both"/>
              <w:rPr>
                <w:color w:val="000000"/>
                <w:lang w:val="kk-KZ"/>
              </w:rPr>
            </w:pPr>
            <w:r w:rsidRPr="005C357E">
              <w:rPr>
                <w:color w:val="000000"/>
                <w:lang w:val="kk-KZ"/>
              </w:rPr>
              <w:t>IRSTI 11.25.43</w:t>
            </w:r>
          </w:p>
          <w:p w14:paraId="31DCC362" w14:textId="77777777" w:rsidR="005C357E" w:rsidRPr="005C357E" w:rsidRDefault="005C357E" w:rsidP="005C357E">
            <w:pPr>
              <w:tabs>
                <w:tab w:val="left" w:pos="415"/>
              </w:tabs>
              <w:jc w:val="both"/>
              <w:rPr>
                <w:lang w:val="kk-KZ"/>
              </w:rPr>
            </w:pPr>
            <w:hyperlink r:id="rId5" w:history="1">
              <w:r w:rsidRPr="005C357E">
                <w:rPr>
                  <w:lang w:val="kk-KZ"/>
                </w:rPr>
                <w:t>https://doi.org/10.26577/IRILJ2025109110</w:t>
              </w:r>
            </w:hyperlink>
          </w:p>
          <w:p w14:paraId="7D406263" w14:textId="77777777" w:rsidR="005C357E" w:rsidRPr="005C357E" w:rsidRDefault="005C357E" w:rsidP="005C357E">
            <w:pPr>
              <w:tabs>
                <w:tab w:val="left" w:pos="415"/>
              </w:tabs>
              <w:jc w:val="both"/>
              <w:rPr>
                <w:color w:val="000000"/>
              </w:rPr>
            </w:pPr>
            <w:r w:rsidRPr="005C357E">
              <w:rPr>
                <w:color w:val="000000"/>
                <w:lang w:val="kk-KZ"/>
              </w:rPr>
              <w:t xml:space="preserve">3. </w:t>
            </w:r>
            <w:r w:rsidRPr="005C357E">
              <w:rPr>
                <w:color w:val="000000"/>
              </w:rPr>
              <w:t xml:space="preserve">Yermekov A., </w:t>
            </w:r>
            <w:proofErr w:type="spellStart"/>
            <w:r w:rsidRPr="005C357E">
              <w:rPr>
                <w:color w:val="000000"/>
              </w:rPr>
              <w:t>Kondapali</w:t>
            </w:r>
            <w:proofErr w:type="spellEnd"/>
            <w:r w:rsidRPr="005C357E">
              <w:rPr>
                <w:color w:val="000000"/>
              </w:rPr>
              <w:t xml:space="preserve"> S., </w:t>
            </w:r>
            <w:proofErr w:type="spellStart"/>
            <w:r w:rsidRPr="005C357E">
              <w:rPr>
                <w:color w:val="000000"/>
              </w:rPr>
              <w:t>Delovarova</w:t>
            </w:r>
            <w:proofErr w:type="spellEnd"/>
            <w:r w:rsidRPr="005C357E">
              <w:rPr>
                <w:color w:val="000000"/>
              </w:rPr>
              <w:t xml:space="preserve"> L.F. Evolution and Transformation of Security Patterns in Central Asia in the Context of Chinese Institutional Building   </w:t>
            </w:r>
            <w:r w:rsidRPr="005C357E">
              <w:rPr>
                <w:color w:val="000000"/>
              </w:rPr>
              <w:cr/>
              <w:t xml:space="preserve">CHINA REPORT </w:t>
            </w:r>
            <w:proofErr w:type="gramStart"/>
            <w:r w:rsidRPr="005C357E">
              <w:rPr>
                <w:color w:val="000000"/>
              </w:rPr>
              <w:t>60 :</w:t>
            </w:r>
            <w:proofErr w:type="gramEnd"/>
            <w:r w:rsidRPr="005C357E">
              <w:rPr>
                <w:color w:val="000000"/>
              </w:rPr>
              <w:t xml:space="preserve"> 3 (2024): 307–321. 2024 Institute of Chinese Studies, New Delhi DOI: 10.1177/00094455241289164</w:t>
            </w:r>
          </w:p>
          <w:p w14:paraId="1C818A9C" w14:textId="2A0B5D5D" w:rsidR="005658B7" w:rsidRPr="00161C1A" w:rsidRDefault="005C357E" w:rsidP="005C357E">
            <w:pPr>
              <w:tabs>
                <w:tab w:val="left" w:pos="415"/>
              </w:tabs>
              <w:ind w:right="151"/>
              <w:jc w:val="both"/>
              <w:rPr>
                <w:color w:val="000000"/>
                <w:lang w:val="ru-RU"/>
              </w:rPr>
            </w:pPr>
            <w:r w:rsidRPr="005C357E">
              <w:rPr>
                <w:color w:val="000000"/>
              </w:rPr>
              <w:t>(SCOPUS)</w:t>
            </w:r>
          </w:p>
        </w:tc>
      </w:tr>
      <w:tr w:rsidR="005658B7" w:rsidRPr="005658B7" w14:paraId="157B3F15" w14:textId="77777777" w:rsidTr="005658B7">
        <w:trPr>
          <w:trHeight w:val="5355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E969D" w14:textId="77777777" w:rsidR="005658B7" w:rsidRPr="005658B7" w:rsidRDefault="005658B7" w:rsidP="005658B7">
            <w:pPr>
              <w:widowControl/>
              <w:autoSpaceDE/>
              <w:autoSpaceDN/>
              <w:spacing w:before="100" w:beforeAutospacing="1" w:after="100" w:afterAutospacing="1"/>
              <w:ind w:left="107"/>
              <w:rPr>
                <w:sz w:val="24"/>
                <w:szCs w:val="24"/>
                <w:lang w:eastAsia="ru-RU"/>
              </w:rPr>
            </w:pPr>
            <w:proofErr w:type="spellStart"/>
            <w:r w:rsidRPr="005658B7">
              <w:rPr>
                <w:sz w:val="24"/>
                <w:szCs w:val="24"/>
                <w:lang w:eastAsia="ru-RU"/>
              </w:rPr>
              <w:lastRenderedPageBreak/>
              <w:t>Патенттер</w:t>
            </w:r>
            <w:proofErr w:type="spellEnd"/>
            <w:r w:rsidRPr="005658B7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58B7">
              <w:rPr>
                <w:sz w:val="24"/>
                <w:szCs w:val="24"/>
                <w:lang w:eastAsia="ru-RU"/>
              </w:rPr>
              <w:t>туралы</w:t>
            </w:r>
            <w:proofErr w:type="spellEnd"/>
            <w:r w:rsidRPr="005658B7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58B7">
              <w:rPr>
                <w:sz w:val="24"/>
                <w:szCs w:val="24"/>
                <w:lang w:eastAsia="ru-RU"/>
              </w:rPr>
              <w:t>ақпарат</w:t>
            </w:r>
            <w:proofErr w:type="spellEnd"/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6F253" w14:textId="670A580F" w:rsidR="005658B7" w:rsidRPr="004F22A4" w:rsidRDefault="004F22A4" w:rsidP="005658B7">
            <w:pPr>
              <w:pStyle w:val="a6"/>
              <w:tabs>
                <w:tab w:val="left" w:pos="415"/>
              </w:tabs>
              <w:ind w:left="128" w:right="151"/>
              <w:jc w:val="both"/>
              <w:rPr>
                <w:bCs/>
                <w:lang w:val="kk-KZ"/>
              </w:rPr>
            </w:pPr>
            <w:r w:rsidRPr="004F22A4">
              <w:rPr>
                <w:bCs/>
                <w:lang w:val="kk-KZ"/>
              </w:rPr>
              <w:t>жоқ</w:t>
            </w:r>
          </w:p>
        </w:tc>
      </w:tr>
    </w:tbl>
    <w:p w14:paraId="342FD5CE" w14:textId="77777777" w:rsidR="0099108E" w:rsidRPr="005658B7" w:rsidRDefault="0099108E" w:rsidP="005658B7">
      <w:pPr>
        <w:ind w:right="-143"/>
        <w:rPr>
          <w:lang w:val="en-US"/>
        </w:rPr>
      </w:pPr>
    </w:p>
    <w:sectPr w:rsidR="0099108E" w:rsidRPr="00565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94D8A"/>
    <w:multiLevelType w:val="hybridMultilevel"/>
    <w:tmpl w:val="DE8400F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72596"/>
    <w:multiLevelType w:val="hybridMultilevel"/>
    <w:tmpl w:val="ACA00706"/>
    <w:lvl w:ilvl="0" w:tplc="A6CC596A">
      <w:start w:val="1"/>
      <w:numFmt w:val="decimal"/>
      <w:lvlText w:val="%1."/>
      <w:lvlJc w:val="left"/>
      <w:pPr>
        <w:ind w:left="48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08" w:hanging="360"/>
      </w:pPr>
    </w:lvl>
    <w:lvl w:ilvl="2" w:tplc="2000001B" w:tentative="1">
      <w:start w:val="1"/>
      <w:numFmt w:val="lowerRoman"/>
      <w:lvlText w:val="%3."/>
      <w:lvlJc w:val="right"/>
      <w:pPr>
        <w:ind w:left="1928" w:hanging="180"/>
      </w:pPr>
    </w:lvl>
    <w:lvl w:ilvl="3" w:tplc="2000000F" w:tentative="1">
      <w:start w:val="1"/>
      <w:numFmt w:val="decimal"/>
      <w:lvlText w:val="%4."/>
      <w:lvlJc w:val="left"/>
      <w:pPr>
        <w:ind w:left="2648" w:hanging="360"/>
      </w:pPr>
    </w:lvl>
    <w:lvl w:ilvl="4" w:tplc="20000019" w:tentative="1">
      <w:start w:val="1"/>
      <w:numFmt w:val="lowerLetter"/>
      <w:lvlText w:val="%5."/>
      <w:lvlJc w:val="left"/>
      <w:pPr>
        <w:ind w:left="3368" w:hanging="360"/>
      </w:pPr>
    </w:lvl>
    <w:lvl w:ilvl="5" w:tplc="2000001B" w:tentative="1">
      <w:start w:val="1"/>
      <w:numFmt w:val="lowerRoman"/>
      <w:lvlText w:val="%6."/>
      <w:lvlJc w:val="right"/>
      <w:pPr>
        <w:ind w:left="4088" w:hanging="180"/>
      </w:pPr>
    </w:lvl>
    <w:lvl w:ilvl="6" w:tplc="2000000F" w:tentative="1">
      <w:start w:val="1"/>
      <w:numFmt w:val="decimal"/>
      <w:lvlText w:val="%7."/>
      <w:lvlJc w:val="left"/>
      <w:pPr>
        <w:ind w:left="4808" w:hanging="360"/>
      </w:pPr>
    </w:lvl>
    <w:lvl w:ilvl="7" w:tplc="20000019" w:tentative="1">
      <w:start w:val="1"/>
      <w:numFmt w:val="lowerLetter"/>
      <w:lvlText w:val="%8."/>
      <w:lvlJc w:val="left"/>
      <w:pPr>
        <w:ind w:left="5528" w:hanging="360"/>
      </w:pPr>
    </w:lvl>
    <w:lvl w:ilvl="8" w:tplc="2000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2" w15:restartNumberingAfterBreak="0">
    <w:nsid w:val="12614457"/>
    <w:multiLevelType w:val="multilevel"/>
    <w:tmpl w:val="EC66C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D76A25"/>
    <w:multiLevelType w:val="hybridMultilevel"/>
    <w:tmpl w:val="A0B2766C"/>
    <w:lvl w:ilvl="0" w:tplc="EE2A4D68">
      <w:start w:val="1"/>
      <w:numFmt w:val="decimal"/>
      <w:lvlText w:val="%1."/>
      <w:lvlJc w:val="left"/>
      <w:pPr>
        <w:ind w:left="852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572" w:hanging="360"/>
      </w:pPr>
    </w:lvl>
    <w:lvl w:ilvl="2" w:tplc="0419001B">
      <w:start w:val="1"/>
      <w:numFmt w:val="lowerRoman"/>
      <w:lvlText w:val="%3."/>
      <w:lvlJc w:val="right"/>
      <w:pPr>
        <w:ind w:left="2292" w:hanging="180"/>
      </w:pPr>
    </w:lvl>
    <w:lvl w:ilvl="3" w:tplc="0419000F">
      <w:start w:val="1"/>
      <w:numFmt w:val="decimal"/>
      <w:lvlText w:val="%4."/>
      <w:lvlJc w:val="left"/>
      <w:pPr>
        <w:ind w:left="3012" w:hanging="360"/>
      </w:pPr>
    </w:lvl>
    <w:lvl w:ilvl="4" w:tplc="04190019">
      <w:start w:val="1"/>
      <w:numFmt w:val="lowerLetter"/>
      <w:lvlText w:val="%5."/>
      <w:lvlJc w:val="left"/>
      <w:pPr>
        <w:ind w:left="3732" w:hanging="360"/>
      </w:pPr>
    </w:lvl>
    <w:lvl w:ilvl="5" w:tplc="0419001B">
      <w:start w:val="1"/>
      <w:numFmt w:val="lowerRoman"/>
      <w:lvlText w:val="%6."/>
      <w:lvlJc w:val="right"/>
      <w:pPr>
        <w:ind w:left="4452" w:hanging="180"/>
      </w:pPr>
    </w:lvl>
    <w:lvl w:ilvl="6" w:tplc="0419000F">
      <w:start w:val="1"/>
      <w:numFmt w:val="decimal"/>
      <w:lvlText w:val="%7."/>
      <w:lvlJc w:val="left"/>
      <w:pPr>
        <w:ind w:left="5172" w:hanging="360"/>
      </w:pPr>
    </w:lvl>
    <w:lvl w:ilvl="7" w:tplc="04190019">
      <w:start w:val="1"/>
      <w:numFmt w:val="lowerLetter"/>
      <w:lvlText w:val="%8."/>
      <w:lvlJc w:val="left"/>
      <w:pPr>
        <w:ind w:left="5892" w:hanging="360"/>
      </w:pPr>
    </w:lvl>
    <w:lvl w:ilvl="8" w:tplc="0419001B">
      <w:start w:val="1"/>
      <w:numFmt w:val="lowerRoman"/>
      <w:lvlText w:val="%9."/>
      <w:lvlJc w:val="right"/>
      <w:pPr>
        <w:ind w:left="6612" w:hanging="180"/>
      </w:pPr>
    </w:lvl>
  </w:abstractNum>
  <w:abstractNum w:abstractNumId="4" w15:restartNumberingAfterBreak="0">
    <w:nsid w:val="2C7F498E"/>
    <w:multiLevelType w:val="hybridMultilevel"/>
    <w:tmpl w:val="0E1A397E"/>
    <w:lvl w:ilvl="0" w:tplc="EE2A4D6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E0800"/>
    <w:multiLevelType w:val="multilevel"/>
    <w:tmpl w:val="5164B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9D2ACF"/>
    <w:multiLevelType w:val="multilevel"/>
    <w:tmpl w:val="0E229F7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lowerRoman"/>
      <w:lvlText w:val="%3."/>
      <w:lvlJc w:val="right"/>
      <w:pPr>
        <w:ind w:left="1866" w:hanging="180"/>
      </w:pPr>
    </w:lvl>
    <w:lvl w:ilvl="3">
      <w:start w:val="1"/>
      <w:numFmt w:val="decimal"/>
      <w:lvlText w:val="%4."/>
      <w:lvlJc w:val="left"/>
      <w:pPr>
        <w:ind w:left="2586" w:hanging="360"/>
      </w:pPr>
    </w:lvl>
    <w:lvl w:ilvl="4">
      <w:start w:val="1"/>
      <w:numFmt w:val="lowerLetter"/>
      <w:lvlText w:val="%5."/>
      <w:lvlJc w:val="left"/>
      <w:pPr>
        <w:ind w:left="3306" w:hanging="360"/>
      </w:pPr>
    </w:lvl>
    <w:lvl w:ilvl="5">
      <w:start w:val="1"/>
      <w:numFmt w:val="lowerRoman"/>
      <w:lvlText w:val="%6."/>
      <w:lvlJc w:val="right"/>
      <w:pPr>
        <w:ind w:left="4026" w:hanging="180"/>
      </w:pPr>
    </w:lvl>
    <w:lvl w:ilvl="6">
      <w:start w:val="1"/>
      <w:numFmt w:val="decimal"/>
      <w:lvlText w:val="%7."/>
      <w:lvlJc w:val="left"/>
      <w:pPr>
        <w:ind w:left="4746" w:hanging="360"/>
      </w:pPr>
    </w:lvl>
    <w:lvl w:ilvl="7">
      <w:start w:val="1"/>
      <w:numFmt w:val="lowerLetter"/>
      <w:lvlText w:val="%8."/>
      <w:lvlJc w:val="left"/>
      <w:pPr>
        <w:ind w:left="5466" w:hanging="360"/>
      </w:pPr>
    </w:lvl>
    <w:lvl w:ilvl="8">
      <w:start w:val="1"/>
      <w:numFmt w:val="lowerRoman"/>
      <w:lvlText w:val="%9."/>
      <w:lvlJc w:val="right"/>
      <w:pPr>
        <w:ind w:left="6186" w:hanging="180"/>
      </w:pPr>
    </w:lvl>
  </w:abstractNum>
  <w:num w:numId="1" w16cid:durableId="41357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17499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4570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27363175">
    <w:abstractNumId w:val="5"/>
  </w:num>
  <w:num w:numId="5" w16cid:durableId="1774472652">
    <w:abstractNumId w:val="2"/>
  </w:num>
  <w:num w:numId="6" w16cid:durableId="1423453115">
    <w:abstractNumId w:val="0"/>
  </w:num>
  <w:num w:numId="7" w16cid:durableId="558202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8B7"/>
    <w:rsid w:val="000E21EB"/>
    <w:rsid w:val="00136124"/>
    <w:rsid w:val="00161C1A"/>
    <w:rsid w:val="00186F4A"/>
    <w:rsid w:val="001B3801"/>
    <w:rsid w:val="002016B9"/>
    <w:rsid w:val="002B344F"/>
    <w:rsid w:val="004B2694"/>
    <w:rsid w:val="004D5AF1"/>
    <w:rsid w:val="004F22A4"/>
    <w:rsid w:val="00522713"/>
    <w:rsid w:val="005427EF"/>
    <w:rsid w:val="005658B7"/>
    <w:rsid w:val="005C357E"/>
    <w:rsid w:val="00714BA7"/>
    <w:rsid w:val="007844CD"/>
    <w:rsid w:val="0084496F"/>
    <w:rsid w:val="0099108E"/>
    <w:rsid w:val="00A6624E"/>
    <w:rsid w:val="00B1499B"/>
    <w:rsid w:val="00CA7631"/>
    <w:rsid w:val="00DF71C0"/>
    <w:rsid w:val="00E73B17"/>
    <w:rsid w:val="00EC7470"/>
    <w:rsid w:val="00F063CA"/>
    <w:rsid w:val="00FF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C4D4E"/>
  <w15:chartTrackingRefBased/>
  <w15:docId w15:val="{E7C650D9-4660-4784-8508-870BFCD4B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8B7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58B7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5658B7"/>
    <w:pPr>
      <w:spacing w:before="11"/>
    </w:pPr>
    <w:rPr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semiHidden/>
    <w:rsid w:val="005658B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No Spacing"/>
    <w:uiPriority w:val="1"/>
    <w:qFormat/>
    <w:rsid w:val="005658B7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1"/>
    <w:qFormat/>
    <w:rsid w:val="005658B7"/>
  </w:style>
  <w:style w:type="paragraph" w:customStyle="1" w:styleId="TableParagraph">
    <w:name w:val="Table Paragraph"/>
    <w:basedOn w:val="a"/>
    <w:uiPriority w:val="1"/>
    <w:qFormat/>
    <w:rsid w:val="005658B7"/>
    <w:pPr>
      <w:ind w:left="104"/>
      <w:jc w:val="both"/>
    </w:pPr>
  </w:style>
  <w:style w:type="table" w:customStyle="1" w:styleId="TableNormal">
    <w:name w:val="Table Normal"/>
    <w:uiPriority w:val="2"/>
    <w:semiHidden/>
    <w:qFormat/>
    <w:rsid w:val="005658B7"/>
    <w:pPr>
      <w:widowControl w:val="0"/>
      <w:autoSpaceDE w:val="0"/>
      <w:autoSpaceDN w:val="0"/>
      <w:ind w:firstLine="0"/>
      <w:jc w:val="left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Strong"/>
    <w:basedOn w:val="a0"/>
    <w:uiPriority w:val="22"/>
    <w:qFormat/>
    <w:rsid w:val="005658B7"/>
    <w:rPr>
      <w:b/>
      <w:bCs/>
    </w:rPr>
  </w:style>
  <w:style w:type="paragraph" w:styleId="a9">
    <w:name w:val="Normal (Web)"/>
    <w:basedOn w:val="a"/>
    <w:uiPriority w:val="99"/>
    <w:unhideWhenUsed/>
    <w:rsid w:val="005658B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overflow-hidden">
    <w:name w:val="overflow-hidden"/>
    <w:basedOn w:val="a0"/>
    <w:rsid w:val="005658B7"/>
  </w:style>
  <w:style w:type="character" w:styleId="aa">
    <w:name w:val="Unresolved Mention"/>
    <w:basedOn w:val="a0"/>
    <w:uiPriority w:val="99"/>
    <w:semiHidden/>
    <w:unhideWhenUsed/>
    <w:rsid w:val="00161C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8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0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4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46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4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85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41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54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45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6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5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8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74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36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37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132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075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40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88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9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15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61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40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58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656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345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95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255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0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26577/IRILJ20251091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Героева Жанзира Болатбековна</dc:creator>
  <cp:keywords/>
  <dc:description/>
  <cp:lastModifiedBy>Апсаттарова Гулзада</cp:lastModifiedBy>
  <cp:revision>16</cp:revision>
  <dcterms:created xsi:type="dcterms:W3CDTF">2025-06-27T06:15:00Z</dcterms:created>
  <dcterms:modified xsi:type="dcterms:W3CDTF">2025-06-30T11:27:00Z</dcterms:modified>
</cp:coreProperties>
</file>